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A8188" w14:textId="33635483" w:rsidR="00AF40E8" w:rsidRDefault="00487A82" w:rsidP="00B84E3F">
      <w:pPr>
        <w:pStyle w:val="Heading1"/>
        <w:jc w:val="center"/>
      </w:pPr>
      <w:r>
        <w:t xml:space="preserve">FREEDOM OF INFORMATION </w:t>
      </w:r>
      <w:r w:rsidR="008D19BE">
        <w:t>REQUEST</w:t>
      </w:r>
    </w:p>
    <w:p w14:paraId="3B969ED6" w14:textId="2912553B" w:rsidR="00B84E3F" w:rsidRDefault="00B84E3F" w:rsidP="00B84E3F"/>
    <w:p w14:paraId="3F5C76ED" w14:textId="5145D13A" w:rsidR="00487A82" w:rsidRDefault="00487A82" w:rsidP="00B84E3F"/>
    <w:p w14:paraId="7E787DFA" w14:textId="77777777" w:rsidR="008D19BE" w:rsidRDefault="008D19BE" w:rsidP="00B84E3F"/>
    <w:p w14:paraId="041AD678" w14:textId="5CAD97DF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FREEDOM OF INFORMATION REQUEST 2021</w:t>
      </w:r>
      <w:r w:rsidR="007E49B2">
        <w:rPr>
          <w:b/>
          <w:bCs/>
          <w:color w:val="000000" w:themeColor="text1"/>
        </w:rPr>
        <w:t>/</w:t>
      </w:r>
      <w:r w:rsidR="00E61968">
        <w:rPr>
          <w:b/>
          <w:bCs/>
          <w:color w:val="000000" w:themeColor="text1"/>
        </w:rPr>
        <w:t>24355</w:t>
      </w:r>
    </w:p>
    <w:p w14:paraId="1A0FD595" w14:textId="2676AF8A" w:rsidR="00437C62" w:rsidRDefault="00437C62" w:rsidP="00437C62"/>
    <w:p w14:paraId="32390A1D" w14:textId="77777777" w:rsidR="008D19BE" w:rsidRDefault="008D19BE" w:rsidP="00437C62"/>
    <w:p w14:paraId="59452D49" w14:textId="45848C49" w:rsidR="008D19BE" w:rsidRPr="008D19BE" w:rsidRDefault="00437C62" w:rsidP="008D19BE">
      <w:pPr>
        <w:rPr>
          <w:color w:val="000000" w:themeColor="text1"/>
        </w:rPr>
      </w:pPr>
      <w:r w:rsidRPr="008D19BE">
        <w:rPr>
          <w:color w:val="000000" w:themeColor="text1"/>
        </w:rPr>
        <w:t>Dear</w:t>
      </w:r>
      <w:r w:rsidR="008D19BE">
        <w:rPr>
          <w:color w:val="000000" w:themeColor="text1"/>
        </w:rPr>
        <w:t xml:space="preserve"> </w:t>
      </w:r>
      <w:r w:rsidR="00666793">
        <w:rPr>
          <w:color w:val="000000" w:themeColor="text1"/>
        </w:rPr>
        <w:t>Sir/Madam</w:t>
      </w:r>
    </w:p>
    <w:p w14:paraId="4DE73784" w14:textId="77777777" w:rsidR="008D19BE" w:rsidRPr="008D19BE" w:rsidRDefault="008D19BE" w:rsidP="008D19BE">
      <w:pPr>
        <w:rPr>
          <w:color w:val="000000" w:themeColor="text1"/>
        </w:rPr>
      </w:pPr>
    </w:p>
    <w:p w14:paraId="3A498F4E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>Thank you for your recent request under the Freedom of Information Act 2000.</w:t>
      </w:r>
    </w:p>
    <w:p w14:paraId="330B80B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5B5512F1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b/>
          <w:bCs/>
          <w:color w:val="000000" w:themeColor="text1"/>
        </w:rPr>
        <w:t>Section 1</w:t>
      </w:r>
      <w:r w:rsidRPr="008D19BE">
        <w:rPr>
          <w:color w:val="000000" w:themeColor="text1"/>
        </w:rPr>
        <w:t xml:space="preserve"> of the Freedom of Information Act 2000 (FOIA) places two duties on public authorities.  Unless exemptions apply, the first duty at, </w:t>
      </w:r>
      <w:r w:rsidRPr="008D19BE">
        <w:rPr>
          <w:b/>
          <w:bCs/>
          <w:color w:val="000000" w:themeColor="text1"/>
        </w:rPr>
        <w:t>Section 1(1) (a)</w:t>
      </w:r>
      <w:r w:rsidRPr="008D19BE">
        <w:rPr>
          <w:color w:val="000000" w:themeColor="text1"/>
        </w:rPr>
        <w:t xml:space="preserve">, is to confirm or deny whether the information specified in a request is held. The second duty at, </w:t>
      </w:r>
      <w:r w:rsidRPr="008D19BE">
        <w:rPr>
          <w:b/>
          <w:bCs/>
          <w:color w:val="000000" w:themeColor="text1"/>
        </w:rPr>
        <w:t>Section1 (1) (b)</w:t>
      </w:r>
      <w:r w:rsidRPr="008D19BE">
        <w:rPr>
          <w:color w:val="000000" w:themeColor="text1"/>
        </w:rPr>
        <w:t xml:space="preserve">, is to disclose information that has been confirmed as being held. </w:t>
      </w:r>
    </w:p>
    <w:p w14:paraId="324B8F0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17BA25C8" w14:textId="77777777" w:rsidR="008D19BE" w:rsidRPr="008D19BE" w:rsidRDefault="008D19BE" w:rsidP="008D19BE">
      <w:pPr>
        <w:rPr>
          <w:color w:val="000000" w:themeColor="text1"/>
        </w:rPr>
      </w:pPr>
      <w:r w:rsidRPr="008D19BE">
        <w:rPr>
          <w:color w:val="000000" w:themeColor="text1"/>
        </w:rPr>
        <w:t>The information that you are seeking is in relation to the following:</w:t>
      </w:r>
    </w:p>
    <w:p w14:paraId="7AD718E5" w14:textId="77777777" w:rsidR="008D19BE" w:rsidRPr="008D19BE" w:rsidRDefault="008D19BE" w:rsidP="008D19BE">
      <w:pPr>
        <w:rPr>
          <w:color w:val="000000" w:themeColor="text1"/>
        </w:rPr>
      </w:pPr>
    </w:p>
    <w:p w14:paraId="28E3147C" w14:textId="4DDB35EB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REQUEST</w:t>
      </w:r>
    </w:p>
    <w:p w14:paraId="2A95A64D" w14:textId="6DB05C06" w:rsidR="008D19BE" w:rsidRDefault="008D19BE" w:rsidP="008D19BE">
      <w:pPr>
        <w:rPr>
          <w:color w:val="000000" w:themeColor="text1"/>
        </w:rPr>
      </w:pPr>
    </w:p>
    <w:p w14:paraId="57F0B4CF" w14:textId="77777777" w:rsidR="00E61968" w:rsidRPr="00E61968" w:rsidRDefault="00E61968" w:rsidP="00E61968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E61968">
        <w:rPr>
          <w:rFonts w:ascii="Arial" w:hAnsi="Arial" w:cs="Arial"/>
          <w:color w:val="000000"/>
          <w:sz w:val="24"/>
          <w:szCs w:val="24"/>
        </w:rPr>
        <w:t>For each year from 2017/18 to 2019/20, please could you provide me with the number of crimes flagged as child sexual exploitation (CSE), and the number of those crimes which were reported to have been perpetrated by 2 or more offenders?  </w:t>
      </w:r>
    </w:p>
    <w:p w14:paraId="2D5014A6" w14:textId="77777777" w:rsidR="00434A7E" w:rsidRPr="00FA64C0" w:rsidRDefault="00434A7E" w:rsidP="00175D83">
      <w:pPr>
        <w:jc w:val="both"/>
        <w:rPr>
          <w:rFonts w:cs="Arial"/>
          <w:bCs/>
        </w:rPr>
      </w:pPr>
    </w:p>
    <w:p w14:paraId="09DF6FF9" w14:textId="77777777" w:rsidR="008D19BE" w:rsidRPr="008D19BE" w:rsidRDefault="008D19BE" w:rsidP="008D19BE">
      <w:pPr>
        <w:rPr>
          <w:color w:val="000000" w:themeColor="text1"/>
        </w:rPr>
      </w:pPr>
    </w:p>
    <w:p w14:paraId="5BD75908" w14:textId="49B1B696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RESPONSE</w:t>
      </w:r>
    </w:p>
    <w:p w14:paraId="63FC2683" w14:textId="1160C0A1" w:rsidR="008D19BE" w:rsidRDefault="008D19BE" w:rsidP="00437C62">
      <w:pPr>
        <w:rPr>
          <w:color w:val="000000" w:themeColor="text1"/>
        </w:rPr>
      </w:pPr>
    </w:p>
    <w:p w14:paraId="0E55F4E5" w14:textId="77777777" w:rsidR="00492A7A" w:rsidRDefault="00492A7A" w:rsidP="00492A7A">
      <w:pPr>
        <w:jc w:val="both"/>
        <w:rPr>
          <w:sz w:val="22"/>
          <w:szCs w:val="22"/>
        </w:rPr>
      </w:pPr>
      <w:r>
        <w:rPr>
          <w:sz w:val="22"/>
          <w:szCs w:val="22"/>
        </w:rPr>
        <w:t>Data has been provided for the financial years 2017/2018, 2018/2019, and 2019/2020.</w:t>
      </w:r>
    </w:p>
    <w:p w14:paraId="12A0B5DC" w14:textId="77777777" w:rsidR="00492A7A" w:rsidRDefault="00492A7A" w:rsidP="00492A7A">
      <w:pPr>
        <w:jc w:val="both"/>
      </w:pPr>
    </w:p>
    <w:p w14:paraId="3A6D6308" w14:textId="77777777" w:rsidR="00492A7A" w:rsidRDefault="00492A7A" w:rsidP="00492A7A">
      <w:pPr>
        <w:pBdr>
          <w:bottom w:val="dotted" w:sz="2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dates given are based on occurrence start date. </w:t>
      </w:r>
    </w:p>
    <w:p w14:paraId="117D06E5" w14:textId="77777777" w:rsidR="00492A7A" w:rsidRDefault="00492A7A" w:rsidP="00492A7A">
      <w:pPr>
        <w:pBdr>
          <w:bottom w:val="dotted" w:sz="24" w:space="1" w:color="auto"/>
        </w:pBdr>
        <w:jc w:val="both"/>
        <w:rPr>
          <w:sz w:val="22"/>
          <w:szCs w:val="22"/>
        </w:rPr>
      </w:pPr>
    </w:p>
    <w:p w14:paraId="047E42A1" w14:textId="77777777" w:rsidR="00492A7A" w:rsidRDefault="00492A7A" w:rsidP="00492A7A">
      <w:pPr>
        <w:pBdr>
          <w:bottom w:val="dotted" w:sz="2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The provided tables have been populated using all occurrences marked with the Child Sexual Exploitation warning flag.</w:t>
      </w:r>
    </w:p>
    <w:p w14:paraId="7ACEE03E" w14:textId="77777777" w:rsidR="00492A7A" w:rsidRDefault="00492A7A" w:rsidP="00492A7A">
      <w:pPr>
        <w:pBdr>
          <w:bottom w:val="dotted" w:sz="24" w:space="1" w:color="auto"/>
        </w:pBdr>
        <w:rPr>
          <w:sz w:val="22"/>
          <w:szCs w:val="22"/>
        </w:rPr>
      </w:pPr>
    </w:p>
    <w:p w14:paraId="6D7DAED8" w14:textId="0B565126" w:rsidR="00492A7A" w:rsidRDefault="00492A7A" w:rsidP="00492A7A">
      <w:pPr>
        <w:pBdr>
          <w:bottom w:val="dotted" w:sz="24" w:space="1" w:color="auto"/>
        </w:pBd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145658E" wp14:editId="3D5F47E8">
            <wp:extent cx="5353050" cy="718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1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8C48" w14:textId="77777777" w:rsidR="00492A7A" w:rsidRDefault="00492A7A" w:rsidP="00492A7A">
      <w:pPr>
        <w:pBdr>
          <w:bottom w:val="dotted" w:sz="24" w:space="1" w:color="auto"/>
        </w:pBdr>
        <w:rPr>
          <w:sz w:val="22"/>
          <w:szCs w:val="22"/>
        </w:rPr>
      </w:pPr>
    </w:p>
    <w:p w14:paraId="48776AB7" w14:textId="77777777" w:rsidR="00492A7A" w:rsidRDefault="00492A7A" w:rsidP="00492A7A">
      <w:pPr>
        <w:pBdr>
          <w:bottom w:val="dotted" w:sz="24" w:space="1" w:color="auto"/>
        </w:pBdr>
      </w:pPr>
    </w:p>
    <w:p w14:paraId="085E2623" w14:textId="2B970E98" w:rsidR="00A75893" w:rsidRDefault="00A75893" w:rsidP="00437C62">
      <w:pPr>
        <w:pBdr>
          <w:bottom w:val="dotted" w:sz="24" w:space="1" w:color="auto"/>
        </w:pBdr>
        <w:rPr>
          <w:color w:val="000000" w:themeColor="text1"/>
        </w:rPr>
      </w:pPr>
    </w:p>
    <w:p w14:paraId="58E86081" w14:textId="77777777" w:rsidR="008D19BE" w:rsidRPr="008D19BE" w:rsidRDefault="008D19BE" w:rsidP="00437C62">
      <w:pPr>
        <w:rPr>
          <w:color w:val="000000" w:themeColor="text1"/>
        </w:rPr>
      </w:pPr>
    </w:p>
    <w:p w14:paraId="72324E60" w14:textId="00990F5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 xml:space="preserve">Freedom of Information Act is a public disclosure regime, not a private regime. Any information disclosed under the Act is thereafter deemed to be in the public domain, </w:t>
      </w:r>
      <w:r w:rsidRPr="008D19BE">
        <w:rPr>
          <w:color w:val="000000" w:themeColor="text1"/>
        </w:rPr>
        <w:lastRenderedPageBreak/>
        <w:t>and therefore freely available to the public and will be published on the Gwent Police website.</w:t>
      </w:r>
    </w:p>
    <w:p w14:paraId="01B91DD0" w14:textId="6B8F19B7" w:rsidR="008D19BE" w:rsidRDefault="008D19BE" w:rsidP="008D19BE">
      <w:pPr>
        <w:rPr>
          <w:color w:val="000000" w:themeColor="text1"/>
        </w:rPr>
      </w:pPr>
    </w:p>
    <w:p w14:paraId="6BDA79E3" w14:textId="63E8B0C0" w:rsidR="002A0491" w:rsidRDefault="002A0491" w:rsidP="008D19BE">
      <w:pPr>
        <w:rPr>
          <w:color w:val="000000" w:themeColor="text1"/>
        </w:rPr>
      </w:pPr>
      <w:bookmarkStart w:id="0" w:name="_Hlk74910960"/>
      <w:r>
        <w:rPr>
          <w:color w:val="000000" w:themeColor="text1"/>
        </w:rPr>
        <w:t xml:space="preserve">If you are not satisfied, you have the right to request an </w:t>
      </w:r>
      <w:r w:rsidRPr="002A0491">
        <w:rPr>
          <w:b/>
          <w:bCs/>
          <w:color w:val="000000" w:themeColor="text1"/>
        </w:rPr>
        <w:t>internal review</w:t>
      </w:r>
      <w:r>
        <w:rPr>
          <w:color w:val="000000" w:themeColor="text1"/>
        </w:rPr>
        <w:t xml:space="preserve"> into the response that you have received, or, to complain about our handling of your request.</w:t>
      </w:r>
    </w:p>
    <w:bookmarkEnd w:id="0"/>
    <w:p w14:paraId="6B9CDA94" w14:textId="7B7A5626" w:rsidR="002A0491" w:rsidRDefault="002A0491" w:rsidP="008D19BE">
      <w:pPr>
        <w:rPr>
          <w:color w:val="000000" w:themeColor="text1"/>
        </w:rPr>
      </w:pPr>
    </w:p>
    <w:p w14:paraId="1F47EFB6" w14:textId="77777777" w:rsidR="002A0491" w:rsidRPr="008D19BE" w:rsidRDefault="002A0491" w:rsidP="008D19BE">
      <w:pPr>
        <w:rPr>
          <w:color w:val="000000" w:themeColor="text1"/>
        </w:rPr>
      </w:pPr>
    </w:p>
    <w:p w14:paraId="03F96A66" w14:textId="35B96591" w:rsidR="00B84E3F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Thank you for your interest in Gwent Police.</w:t>
      </w:r>
    </w:p>
    <w:sectPr w:rsidR="00B84E3F" w:rsidRPr="008D19BE" w:rsidSect="00AF40E8">
      <w:headerReference w:type="default" r:id="rId8"/>
      <w:footerReference w:type="default" r:id="rId9"/>
      <w:pgSz w:w="11900" w:h="16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69134" w14:textId="77777777" w:rsidR="00D37813" w:rsidRDefault="00D37813" w:rsidP="005C3D07">
      <w:r>
        <w:separator/>
      </w:r>
    </w:p>
  </w:endnote>
  <w:endnote w:type="continuationSeparator" w:id="0">
    <w:p w14:paraId="173B2575" w14:textId="77777777" w:rsidR="00D37813" w:rsidRDefault="00D37813" w:rsidP="005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E0908" w14:textId="0613093E" w:rsidR="00AF40E8" w:rsidRDefault="00AF40E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64C98" wp14:editId="314C997B">
          <wp:simplePos x="0" y="0"/>
          <wp:positionH relativeFrom="column">
            <wp:posOffset>-927100</wp:posOffset>
          </wp:positionH>
          <wp:positionV relativeFrom="paragraph">
            <wp:posOffset>-577105</wp:posOffset>
          </wp:positionV>
          <wp:extent cx="7589935" cy="1071174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071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27E53" w14:textId="77777777" w:rsidR="00D37813" w:rsidRDefault="00D37813" w:rsidP="005C3D07">
      <w:r>
        <w:separator/>
      </w:r>
    </w:p>
  </w:footnote>
  <w:footnote w:type="continuationSeparator" w:id="0">
    <w:p w14:paraId="5089C6FA" w14:textId="77777777" w:rsidR="00D37813" w:rsidRDefault="00D37813" w:rsidP="005C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47ED2" w14:textId="6EE0057E" w:rsidR="005C3D07" w:rsidRDefault="00AF40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B4A10" wp14:editId="5992D070">
          <wp:simplePos x="0" y="0"/>
          <wp:positionH relativeFrom="column">
            <wp:posOffset>-914400</wp:posOffset>
          </wp:positionH>
          <wp:positionV relativeFrom="paragraph">
            <wp:posOffset>-372220</wp:posOffset>
          </wp:positionV>
          <wp:extent cx="7576457" cy="1069272"/>
          <wp:effectExtent l="0" t="0" r="0" b="0"/>
          <wp:wrapNone/>
          <wp:docPr id="2" name="Picture 2" descr="A picture containing blue, sitting, stree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lue, sitting, street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69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B6317" w14:textId="1AA2B3FF" w:rsidR="005C3D07" w:rsidRDefault="005C3D07">
    <w:pPr>
      <w:pStyle w:val="Header"/>
    </w:pPr>
  </w:p>
  <w:p w14:paraId="099D4DD3" w14:textId="72BF57CA" w:rsidR="005C3D07" w:rsidRDefault="005C3D07">
    <w:pPr>
      <w:pStyle w:val="Header"/>
    </w:pPr>
  </w:p>
  <w:p w14:paraId="3197CCCE" w14:textId="23D68065" w:rsidR="005C3D07" w:rsidRDefault="005C3D07">
    <w:pPr>
      <w:pStyle w:val="Header"/>
    </w:pPr>
  </w:p>
  <w:p w14:paraId="77086992" w14:textId="77777777" w:rsidR="00CC53C8" w:rsidRDefault="00CC5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A2F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9A3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B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E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47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03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0F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6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6E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22F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008F"/>
    <w:multiLevelType w:val="hybridMultilevel"/>
    <w:tmpl w:val="5B3A40E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8557E"/>
    <w:multiLevelType w:val="hybridMultilevel"/>
    <w:tmpl w:val="22F2F9B0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E7F"/>
    <w:multiLevelType w:val="hybridMultilevel"/>
    <w:tmpl w:val="517A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3C7E"/>
    <w:multiLevelType w:val="hybridMultilevel"/>
    <w:tmpl w:val="CF964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21083"/>
    <w:multiLevelType w:val="hybridMultilevel"/>
    <w:tmpl w:val="F93890BC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3"/>
    <w:rsid w:val="000A714E"/>
    <w:rsid w:val="000B5923"/>
    <w:rsid w:val="00175D83"/>
    <w:rsid w:val="0026412A"/>
    <w:rsid w:val="002A0491"/>
    <w:rsid w:val="002F467F"/>
    <w:rsid w:val="003D048B"/>
    <w:rsid w:val="003F5698"/>
    <w:rsid w:val="00434A7E"/>
    <w:rsid w:val="00437C62"/>
    <w:rsid w:val="00471710"/>
    <w:rsid w:val="00487A82"/>
    <w:rsid w:val="00492A7A"/>
    <w:rsid w:val="005C3D07"/>
    <w:rsid w:val="00666793"/>
    <w:rsid w:val="007E49B2"/>
    <w:rsid w:val="007F256C"/>
    <w:rsid w:val="008D19BE"/>
    <w:rsid w:val="00913742"/>
    <w:rsid w:val="00934B75"/>
    <w:rsid w:val="009D7142"/>
    <w:rsid w:val="00A41FF6"/>
    <w:rsid w:val="00A43529"/>
    <w:rsid w:val="00A75893"/>
    <w:rsid w:val="00AD1D5C"/>
    <w:rsid w:val="00AF40E8"/>
    <w:rsid w:val="00B21CFB"/>
    <w:rsid w:val="00B33506"/>
    <w:rsid w:val="00B446B3"/>
    <w:rsid w:val="00B84E3F"/>
    <w:rsid w:val="00C05024"/>
    <w:rsid w:val="00CA252B"/>
    <w:rsid w:val="00CC53C8"/>
    <w:rsid w:val="00CE7806"/>
    <w:rsid w:val="00D37813"/>
    <w:rsid w:val="00D5309E"/>
    <w:rsid w:val="00D73277"/>
    <w:rsid w:val="00E61968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AC7928"/>
  <w15:chartTrackingRefBased/>
  <w15:docId w15:val="{64B7C6F7-CBE4-0F45-A2EE-44DC635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56C"/>
    <w:pPr>
      <w:keepNext/>
      <w:keepLines/>
      <w:spacing w:before="240"/>
      <w:outlineLvl w:val="0"/>
    </w:pPr>
    <w:rPr>
      <w:rFonts w:eastAsiaTheme="majorEastAsia" w:cstheme="majorBidi"/>
      <w:b/>
      <w:color w:val="2536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6C"/>
    <w:pPr>
      <w:keepNext/>
      <w:keepLines/>
      <w:spacing w:before="40"/>
      <w:outlineLvl w:val="1"/>
    </w:pPr>
    <w:rPr>
      <w:rFonts w:eastAsiaTheme="majorEastAsia" w:cstheme="majorBidi"/>
      <w:b/>
      <w:color w:val="2536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6C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6C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5366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6C"/>
    <w:pPr>
      <w:keepNext/>
      <w:keepLines/>
      <w:spacing w:before="40"/>
      <w:outlineLvl w:val="4"/>
    </w:pPr>
    <w:rPr>
      <w:rFonts w:eastAsiaTheme="majorEastAsia" w:cstheme="majorBidi"/>
      <w:b/>
      <w:color w:val="2536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07"/>
  </w:style>
  <w:style w:type="paragraph" w:styleId="Footer">
    <w:name w:val="footer"/>
    <w:basedOn w:val="Normal"/>
    <w:link w:val="Foot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07"/>
  </w:style>
  <w:style w:type="character" w:customStyle="1" w:styleId="Heading1Char">
    <w:name w:val="Heading 1 Char"/>
    <w:basedOn w:val="DefaultParagraphFont"/>
    <w:link w:val="Heading1"/>
    <w:uiPriority w:val="9"/>
    <w:rsid w:val="007F256C"/>
    <w:rPr>
      <w:rFonts w:ascii="Arial" w:eastAsiaTheme="majorEastAsia" w:hAnsi="Arial" w:cstheme="majorBidi"/>
      <w:b/>
      <w:color w:val="25366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569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9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6C"/>
    <w:rPr>
      <w:rFonts w:ascii="Arial" w:eastAsiaTheme="majorEastAsia" w:hAnsi="Arial" w:cstheme="majorBidi"/>
      <w:b/>
      <w:color w:val="253668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C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6AC0"/>
    <w:rPr>
      <w:rFonts w:ascii="Arial" w:eastAsiaTheme="minorEastAsia" w:hAnsi="Arial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3F569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569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3F5698"/>
    <w:rPr>
      <w:rFonts w:ascii="Arial" w:hAnsi="Arial"/>
      <w:i/>
      <w:iCs/>
      <w:color w:val="253668"/>
    </w:rPr>
  </w:style>
  <w:style w:type="character" w:styleId="Strong">
    <w:name w:val="Strong"/>
    <w:basedOn w:val="DefaultParagraphFont"/>
    <w:uiPriority w:val="22"/>
    <w:qFormat/>
    <w:rsid w:val="003F569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F56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98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5366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98"/>
    <w:rPr>
      <w:rFonts w:ascii="Arial" w:hAnsi="Arial"/>
      <w:i/>
      <w:iCs/>
      <w:color w:val="253668"/>
    </w:rPr>
  </w:style>
  <w:style w:type="character" w:styleId="SubtleReference">
    <w:name w:val="Subtle Reference"/>
    <w:basedOn w:val="DefaultParagraphFont"/>
    <w:uiPriority w:val="31"/>
    <w:qFormat/>
    <w:rsid w:val="003F569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F5698"/>
    <w:rPr>
      <w:rFonts w:ascii="Arial" w:hAnsi="Arial"/>
      <w:b/>
      <w:bCs/>
      <w:smallCaps/>
      <w:color w:val="253668"/>
      <w:spacing w:val="5"/>
    </w:rPr>
  </w:style>
  <w:style w:type="character" w:styleId="BookTitle">
    <w:name w:val="Book Title"/>
    <w:basedOn w:val="DefaultParagraphFont"/>
    <w:uiPriority w:val="33"/>
    <w:qFormat/>
    <w:rsid w:val="003F569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F56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6C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6C"/>
    <w:rPr>
      <w:rFonts w:ascii="Arial" w:eastAsiaTheme="majorEastAsia" w:hAnsi="Arial" w:cstheme="majorBidi"/>
      <w:b/>
      <w:i/>
      <w:iCs/>
      <w:color w:val="25366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6C"/>
    <w:rPr>
      <w:rFonts w:ascii="Arial" w:eastAsiaTheme="majorEastAsia" w:hAnsi="Arial" w:cstheme="majorBidi"/>
      <w:b/>
      <w:color w:val="253668"/>
    </w:rPr>
  </w:style>
  <w:style w:type="paragraph" w:styleId="NormalWeb">
    <w:name w:val="Normal (Web)"/>
    <w:basedOn w:val="Normal"/>
    <w:uiPriority w:val="99"/>
    <w:semiHidden/>
    <w:unhideWhenUsed/>
    <w:rsid w:val="00E61968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Department</dc:creator>
  <cp:keywords/>
  <dc:description/>
  <cp:lastModifiedBy>Larcombe, Stephanie</cp:lastModifiedBy>
  <cp:revision>30</cp:revision>
  <dcterms:created xsi:type="dcterms:W3CDTF">2020-09-10T12:36:00Z</dcterms:created>
  <dcterms:modified xsi:type="dcterms:W3CDTF">2021-08-24T13:13:00Z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2021-06-18T11:20:19Z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c29a6ea2-3330-45bc-be1a-9057bcf328cf</vt:lpwstr>
  </property>
  <property fmtid="{D5CDD505-2E9C-101B-9397-08002B2CF9AE}" pid="8" name="MSIP_Label_f2acd28b-79a3-4a0f-b0ff-4b75658b1549_ContentBits">
    <vt:lpwstr>0</vt:lpwstr>
  </property>
</Properties>
</file>