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2BB0F536"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A71A5E">
        <w:rPr>
          <w:b/>
          <w:bCs/>
          <w:color w:val="000000" w:themeColor="text1"/>
        </w:rPr>
        <w:t>24612</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09DF6FF9" w14:textId="27A509E8" w:rsidR="008D19BE" w:rsidRDefault="00A71A5E" w:rsidP="008D19BE">
      <w:pPr>
        <w:rPr>
          <w:color w:val="000000" w:themeColor="text1"/>
        </w:rPr>
      </w:pPr>
      <w:r w:rsidRPr="00A71A5E">
        <w:rPr>
          <w:color w:val="000000" w:themeColor="text1"/>
        </w:rPr>
        <w:t>I am interested to know the number of times police have been called to attend Morden road due to incidents by year over the last 10 and also how many calls reporting issues in the same time</w:t>
      </w:r>
    </w:p>
    <w:p w14:paraId="0179CCB9" w14:textId="77777777" w:rsidR="00A71A5E" w:rsidRPr="008D19BE" w:rsidRDefault="00A71A5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5E212521" w14:textId="6B5B1382" w:rsidR="00895D2B" w:rsidRDefault="00895D2B" w:rsidP="00895D2B">
      <w:pPr>
        <w:autoSpaceDE w:val="0"/>
        <w:autoSpaceDN w:val="0"/>
        <w:adjustRightInd w:val="0"/>
        <w:rPr>
          <w:rFonts w:cs="Arial"/>
          <w:b/>
          <w:bCs/>
          <w:u w:val="single"/>
        </w:rPr>
      </w:pPr>
      <w:r w:rsidRPr="00A970F2">
        <w:rPr>
          <w:rFonts w:cs="Arial"/>
          <w:b/>
          <w:bCs/>
          <w:u w:val="single"/>
        </w:rPr>
        <w:t>Section 40 (5) Personal information</w:t>
      </w:r>
    </w:p>
    <w:p w14:paraId="2008613B" w14:textId="77777777" w:rsidR="00895D2B" w:rsidRPr="00A970F2" w:rsidRDefault="00895D2B" w:rsidP="00895D2B">
      <w:pPr>
        <w:autoSpaceDE w:val="0"/>
        <w:autoSpaceDN w:val="0"/>
        <w:adjustRightInd w:val="0"/>
        <w:rPr>
          <w:rFonts w:cs="Arial"/>
          <w:b/>
          <w:bCs/>
          <w:u w:val="single"/>
        </w:rPr>
      </w:pPr>
    </w:p>
    <w:p w14:paraId="389A442C" w14:textId="7E1298AB" w:rsidR="00895D2B" w:rsidRDefault="00895D2B" w:rsidP="00895D2B">
      <w:pPr>
        <w:autoSpaceDE w:val="0"/>
        <w:autoSpaceDN w:val="0"/>
        <w:adjustRightInd w:val="0"/>
        <w:rPr>
          <w:rFonts w:cs="Arial"/>
          <w:bCs/>
        </w:rPr>
      </w:pPr>
      <w:r w:rsidRPr="00A970F2">
        <w:rPr>
          <w:rFonts w:cs="Arial"/>
          <w:bCs/>
        </w:rPr>
        <w:t>The exemption applicable to the information you have requested for this question can be found at Section 40(5) – Personal Information, of the Act and this refusal notice is issued under Section 17.</w:t>
      </w:r>
    </w:p>
    <w:p w14:paraId="2A77DC99" w14:textId="77777777" w:rsidR="00895D2B" w:rsidRPr="00A970F2" w:rsidRDefault="00895D2B" w:rsidP="00895D2B">
      <w:pPr>
        <w:autoSpaceDE w:val="0"/>
        <w:autoSpaceDN w:val="0"/>
        <w:adjustRightInd w:val="0"/>
        <w:rPr>
          <w:rFonts w:cs="Arial"/>
          <w:bCs/>
        </w:rPr>
      </w:pPr>
    </w:p>
    <w:p w14:paraId="11361604" w14:textId="53569274" w:rsidR="00895D2B" w:rsidRDefault="00895D2B" w:rsidP="00895D2B">
      <w:pPr>
        <w:autoSpaceDE w:val="0"/>
        <w:autoSpaceDN w:val="0"/>
        <w:adjustRightInd w:val="0"/>
        <w:rPr>
          <w:rFonts w:cs="Arial"/>
        </w:rPr>
      </w:pPr>
      <w:r w:rsidRPr="00A970F2">
        <w:rPr>
          <w:rFonts w:cs="Arial"/>
        </w:rPr>
        <w:t>Disclosure under Freedom of Information is a release of information to the world in general and not an individual applicant. Therefore, simply confirming or not that such information were held would disclose personal information about individuals.</w:t>
      </w:r>
    </w:p>
    <w:p w14:paraId="3B3D40CF" w14:textId="77777777" w:rsidR="00895D2B" w:rsidRPr="00A970F2" w:rsidRDefault="00895D2B" w:rsidP="00895D2B">
      <w:pPr>
        <w:autoSpaceDE w:val="0"/>
        <w:autoSpaceDN w:val="0"/>
        <w:adjustRightInd w:val="0"/>
        <w:rPr>
          <w:rFonts w:cs="Arial"/>
        </w:rPr>
      </w:pPr>
    </w:p>
    <w:p w14:paraId="62F75C9C" w14:textId="37EC28C8" w:rsidR="00895D2B" w:rsidRDefault="00895D2B" w:rsidP="00895D2B">
      <w:pPr>
        <w:autoSpaceDE w:val="0"/>
        <w:autoSpaceDN w:val="0"/>
        <w:adjustRightInd w:val="0"/>
        <w:rPr>
          <w:rFonts w:cs="Arial"/>
        </w:rPr>
      </w:pPr>
      <w:r w:rsidRPr="00A970F2">
        <w:rPr>
          <w:rFonts w:cs="Arial"/>
        </w:rPr>
        <w:t>As such any disclosure that identifies an individual or identifies that an individual has had contact with Gwent Police or not is exempt. Personal data is defined under Section 1(1) (e) of the Data Protection Act (1998) as:</w:t>
      </w:r>
    </w:p>
    <w:p w14:paraId="79E5437D" w14:textId="77777777" w:rsidR="00895D2B" w:rsidRPr="00A970F2" w:rsidRDefault="00895D2B" w:rsidP="00895D2B">
      <w:pPr>
        <w:autoSpaceDE w:val="0"/>
        <w:autoSpaceDN w:val="0"/>
        <w:adjustRightInd w:val="0"/>
        <w:rPr>
          <w:rFonts w:cs="Arial"/>
        </w:rPr>
      </w:pPr>
    </w:p>
    <w:p w14:paraId="46A8BF9D" w14:textId="77777777" w:rsidR="00895D2B" w:rsidRPr="00A970F2" w:rsidRDefault="00895D2B" w:rsidP="00895D2B">
      <w:pPr>
        <w:autoSpaceDE w:val="0"/>
        <w:autoSpaceDN w:val="0"/>
        <w:adjustRightInd w:val="0"/>
        <w:rPr>
          <w:rFonts w:cs="Arial"/>
          <w:i/>
          <w:iCs/>
        </w:rPr>
      </w:pPr>
      <w:r w:rsidRPr="00A970F2">
        <w:rPr>
          <w:rFonts w:cs="Arial"/>
        </w:rPr>
        <w:t xml:space="preserve">“… </w:t>
      </w:r>
      <w:r w:rsidRPr="00A970F2">
        <w:rPr>
          <w:rFonts w:cs="Arial"/>
          <w:i/>
          <w:iCs/>
        </w:rPr>
        <w:t>Data which relate to a living individual who can be identified-</w:t>
      </w:r>
    </w:p>
    <w:p w14:paraId="52CBB5F0" w14:textId="77777777" w:rsidR="00895D2B" w:rsidRPr="00A970F2" w:rsidRDefault="00895D2B" w:rsidP="00895D2B">
      <w:pPr>
        <w:autoSpaceDE w:val="0"/>
        <w:autoSpaceDN w:val="0"/>
        <w:adjustRightInd w:val="0"/>
        <w:rPr>
          <w:rFonts w:cs="Arial"/>
          <w:i/>
          <w:iCs/>
        </w:rPr>
      </w:pPr>
      <w:r w:rsidRPr="00A970F2">
        <w:rPr>
          <w:rFonts w:cs="Arial"/>
          <w:i/>
          <w:iCs/>
        </w:rPr>
        <w:t>(a) from those data, or</w:t>
      </w:r>
    </w:p>
    <w:p w14:paraId="6C0F9219" w14:textId="05687E8C" w:rsidR="00895D2B" w:rsidRPr="00A970F2" w:rsidRDefault="00895D2B" w:rsidP="00895D2B">
      <w:pPr>
        <w:autoSpaceDE w:val="0"/>
        <w:autoSpaceDN w:val="0"/>
        <w:adjustRightInd w:val="0"/>
        <w:rPr>
          <w:rFonts w:cs="Arial"/>
          <w:i/>
          <w:iCs/>
        </w:rPr>
      </w:pPr>
      <w:r w:rsidRPr="00A970F2">
        <w:rPr>
          <w:rFonts w:cs="Arial"/>
        </w:rPr>
        <w:t xml:space="preserve">(b) </w:t>
      </w:r>
      <w:r w:rsidRPr="00A970F2">
        <w:rPr>
          <w:rFonts w:cs="Arial"/>
          <w:i/>
          <w:iCs/>
        </w:rPr>
        <w:t xml:space="preserve">from those data and other </w:t>
      </w:r>
      <w:r w:rsidRPr="00A970F2">
        <w:rPr>
          <w:rFonts w:cs="Arial"/>
          <w:i/>
          <w:iCs/>
        </w:rPr>
        <w:t>information,</w:t>
      </w:r>
      <w:r w:rsidRPr="00A970F2">
        <w:rPr>
          <w:rFonts w:cs="Arial"/>
          <w:i/>
          <w:iCs/>
        </w:rPr>
        <w:t xml:space="preserve"> which is in the possession of, or is likely to come into the possession of, the data controller, and includes any expression of opinion about the individual and any indication of the intentions of the data controller or any other person in respect of the individual</w:t>
      </w:r>
      <w:r w:rsidRPr="00A970F2">
        <w:rPr>
          <w:rFonts w:cs="Arial"/>
        </w:rPr>
        <w:t>. “</w:t>
      </w:r>
    </w:p>
    <w:p w14:paraId="2C64C816" w14:textId="77777777" w:rsidR="00895D2B" w:rsidRPr="00A970F2" w:rsidRDefault="00895D2B" w:rsidP="00895D2B">
      <w:pPr>
        <w:autoSpaceDE w:val="0"/>
        <w:autoSpaceDN w:val="0"/>
        <w:adjustRightInd w:val="0"/>
        <w:rPr>
          <w:rFonts w:eastAsia="Times New Roman" w:cs="Arial"/>
        </w:rPr>
      </w:pPr>
      <w:r w:rsidRPr="00A970F2">
        <w:rPr>
          <w:rFonts w:cs="Arial"/>
        </w:rPr>
        <w:lastRenderedPageBreak/>
        <w:t>In accordance with the Act, this represents a Refusal Notice for this part of your request. No inference can be taken from this refusal that the information you have requested does or does not exist.</w:t>
      </w:r>
    </w:p>
    <w:p w14:paraId="18546422" w14:textId="77777777" w:rsidR="008D19BE" w:rsidRPr="008D19BE" w:rsidRDefault="008D19BE" w:rsidP="00437C62">
      <w:pPr>
        <w:rPr>
          <w:color w:val="000000" w:themeColor="text1"/>
        </w:rPr>
      </w:pP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474E3" w14:textId="77777777" w:rsidR="00A71A5E" w:rsidRDefault="00A71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95A0E" w14:textId="77777777" w:rsidR="00A71A5E" w:rsidRDefault="00A71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915E8" w14:textId="77777777" w:rsidR="00A71A5E" w:rsidRDefault="00A71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DE71D" w14:textId="77777777" w:rsidR="00A71A5E" w:rsidRDefault="00A71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75D83"/>
    <w:rsid w:val="002534D0"/>
    <w:rsid w:val="0026412A"/>
    <w:rsid w:val="002A0491"/>
    <w:rsid w:val="002F467F"/>
    <w:rsid w:val="003D048B"/>
    <w:rsid w:val="003F5698"/>
    <w:rsid w:val="00434A7E"/>
    <w:rsid w:val="00437C62"/>
    <w:rsid w:val="00471710"/>
    <w:rsid w:val="00487A82"/>
    <w:rsid w:val="005C3D07"/>
    <w:rsid w:val="00666793"/>
    <w:rsid w:val="007E49B2"/>
    <w:rsid w:val="007F256C"/>
    <w:rsid w:val="00895D2B"/>
    <w:rsid w:val="008D19BE"/>
    <w:rsid w:val="00913742"/>
    <w:rsid w:val="00934B75"/>
    <w:rsid w:val="009D7142"/>
    <w:rsid w:val="00A41FF6"/>
    <w:rsid w:val="00A43529"/>
    <w:rsid w:val="00A71A5E"/>
    <w:rsid w:val="00A75893"/>
    <w:rsid w:val="00AD1D5C"/>
    <w:rsid w:val="00AF40E8"/>
    <w:rsid w:val="00B21CFB"/>
    <w:rsid w:val="00B33506"/>
    <w:rsid w:val="00B446B3"/>
    <w:rsid w:val="00B84E3F"/>
    <w:rsid w:val="00C05024"/>
    <w:rsid w:val="00CA031E"/>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087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387</Words>
  <Characters>2208</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Catley, Jordan</cp:lastModifiedBy>
  <cp:revision>32</cp:revision>
  <dcterms:created xsi:type="dcterms:W3CDTF">2020-09-10T12:36:00Z</dcterms:created>
  <dcterms:modified xsi:type="dcterms:W3CDTF">2021-11-15T13:26:00Z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