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93AD4" w14:textId="77777777" w:rsidR="004D041E" w:rsidRPr="00412EAA" w:rsidRDefault="00000000" w:rsidP="00376821">
      <w:pPr>
        <w:pStyle w:val="RCNormal"/>
        <w:spacing w:line="360" w:lineRule="auto"/>
        <w:jc w:val="center"/>
        <w:rPr>
          <w:b/>
          <w:color w:val="000000" w:themeColor="text1"/>
        </w:rPr>
      </w:pPr>
      <w:r w:rsidRPr="00412EAA">
        <w:rPr>
          <w:b/>
          <w:bCs/>
          <w:lang w:val="cy-GB"/>
        </w:rPr>
        <w:t>YN ACHOS RHEOLIADAU'R HEDDLU (YMDDYGIAD) 2020</w:t>
      </w:r>
    </w:p>
    <w:p w14:paraId="5A693AD5" w14:textId="77777777" w:rsidR="004D041E" w:rsidRPr="00412EAA" w:rsidRDefault="00000000" w:rsidP="004B4E75">
      <w:pPr>
        <w:pStyle w:val="RCNormal"/>
        <w:spacing w:line="360" w:lineRule="auto"/>
        <w:jc w:val="center"/>
        <w:rPr>
          <w:b/>
        </w:rPr>
      </w:pPr>
      <w:r w:rsidRPr="00412EAA">
        <w:rPr>
          <w:b/>
          <w:bCs/>
          <w:lang w:val="cy-GB"/>
        </w:rPr>
        <w:t>Rhif Achos:CO/224/24</w:t>
      </w:r>
    </w:p>
    <w:p w14:paraId="5A693AD6" w14:textId="77777777" w:rsidR="004D041E" w:rsidRPr="00412EAA" w:rsidRDefault="00000000" w:rsidP="00376821">
      <w:pPr>
        <w:pStyle w:val="RCNormal"/>
        <w:spacing w:line="360" w:lineRule="auto"/>
        <w:jc w:val="center"/>
        <w:rPr>
          <w:b/>
        </w:rPr>
      </w:pPr>
      <w:r>
        <w:rPr>
          <w:b/>
          <w:bCs/>
          <w:lang w:val="cy-GB"/>
        </w:rPr>
        <w:t xml:space="preserve">HEDDLU GWENT POLICE </w:t>
      </w:r>
    </w:p>
    <w:p w14:paraId="5A693AD7" w14:textId="77777777" w:rsidR="004D041E" w:rsidRDefault="00000000" w:rsidP="00376821">
      <w:pPr>
        <w:pStyle w:val="RCNormal"/>
        <w:spacing w:line="360" w:lineRule="auto"/>
        <w:jc w:val="center"/>
        <w:rPr>
          <w:b/>
        </w:rPr>
      </w:pPr>
      <w:r w:rsidRPr="00412EAA">
        <w:rPr>
          <w:b/>
          <w:bCs/>
          <w:lang w:val="cy-GB"/>
        </w:rPr>
        <w:t>-v-</w:t>
      </w:r>
    </w:p>
    <w:p w14:paraId="5A693AD8" w14:textId="77777777" w:rsidR="0004155A" w:rsidRPr="00412EAA" w:rsidRDefault="00000000" w:rsidP="00376821">
      <w:pPr>
        <w:pStyle w:val="RCNormal"/>
        <w:spacing w:line="360" w:lineRule="auto"/>
        <w:jc w:val="center"/>
        <w:rPr>
          <w:b/>
        </w:rPr>
      </w:pPr>
      <w:r>
        <w:rPr>
          <w:b/>
          <w:bCs/>
          <w:lang w:val="cy-GB"/>
        </w:rPr>
        <w:t xml:space="preserve">CWNSTABL HEDDLU 2366 GRAHAM </w:t>
      </w:r>
    </w:p>
    <w:p w14:paraId="5A693AD9" w14:textId="77777777" w:rsidR="00A82D66" w:rsidRPr="00412EAA" w:rsidRDefault="00A82D66" w:rsidP="00376821">
      <w:pPr>
        <w:spacing w:line="360" w:lineRule="auto"/>
        <w:jc w:val="center"/>
        <w:rPr>
          <w:rFonts w:ascii="Arial" w:hAnsi="Arial" w:cs="Arial"/>
          <w:b/>
        </w:rPr>
      </w:pPr>
    </w:p>
    <w:p w14:paraId="5A693ADA" w14:textId="77777777" w:rsidR="00AF366A" w:rsidRPr="00412EAA" w:rsidRDefault="00000000" w:rsidP="00412EAA">
      <w:pPr>
        <w:pStyle w:val="RCSty21"/>
      </w:pPr>
      <w:r w:rsidRPr="00412EAA">
        <w:rPr>
          <w:lang w:val="cy-GB"/>
        </w:rPr>
        <w:t xml:space="preserve">Eisteddodd y Panel ar 14 a 16 Medi 2026 yn Ystafell Bisley, Rodney Parade, Casnewydd. </w:t>
      </w:r>
    </w:p>
    <w:p w14:paraId="5A693ADB" w14:textId="77777777" w:rsidR="004265B8" w:rsidRPr="00412EAA" w:rsidRDefault="00000000" w:rsidP="00AB3CED">
      <w:pPr>
        <w:pStyle w:val="RCSty21"/>
      </w:pPr>
      <w:r w:rsidRPr="00412EAA">
        <w:rPr>
          <w:lang w:val="cy-GB"/>
        </w:rPr>
        <w:t xml:space="preserve">Cadeiriwyd y Panel gan y Prif Gwnstabl Cynorthwyol John Wade ac roedd yn cynnwys Mr Keith Meredith a Ms Carli Evans (aelodau annibynnol y Panel), gyda chymorth Mr Peter Cadman, yr unigolyn â chymhwyster yn y gyfraith. </w:t>
      </w:r>
    </w:p>
    <w:p w14:paraId="5A693ADC" w14:textId="77777777" w:rsidR="004C6471" w:rsidRPr="00412EAA" w:rsidRDefault="00000000" w:rsidP="00412EAA">
      <w:pPr>
        <w:pStyle w:val="RCSty21"/>
      </w:pPr>
      <w:r>
        <w:rPr>
          <w:lang w:val="cy-GB"/>
        </w:rPr>
        <w:t>Ms Amy Clarke, cwnsler, oedd yn cynrychioli'r Awdurdod Priodol (AP). Oherwydd anawsterau teithio, ymunodd o bell ddydd Llun 14 Medi, ond roedd yn bresennol ddydd Mercher 16 Medi.</w:t>
      </w:r>
    </w:p>
    <w:p w14:paraId="5A693ADD" w14:textId="77777777" w:rsidR="00394AC5" w:rsidRPr="00412EAA" w:rsidRDefault="00000000" w:rsidP="00412EAA">
      <w:pPr>
        <w:pStyle w:val="RCSty22"/>
      </w:pPr>
      <w:r w:rsidRPr="00412EAA">
        <w:rPr>
          <w:lang w:val="cy-GB"/>
        </w:rPr>
        <w:t xml:space="preserve">Mr Julian King, cwnsler, oedd yn cynrychioli'r Swyddog. </w:t>
      </w:r>
    </w:p>
    <w:p w14:paraId="5A693ADE" w14:textId="77777777" w:rsidR="001B3329" w:rsidRDefault="00000000" w:rsidP="00412EAA">
      <w:pPr>
        <w:pStyle w:val="RCSty21"/>
      </w:pPr>
      <w:r w:rsidRPr="00412EAA">
        <w:rPr>
          <w:lang w:val="cy-GB"/>
        </w:rPr>
        <w:t xml:space="preserve">Roedd y Swyddog yn wynebu'r honiadau canlynol: </w:t>
      </w:r>
    </w:p>
    <w:p w14:paraId="5A693ADF" w14:textId="77777777" w:rsidR="0004155A" w:rsidRDefault="0004155A" w:rsidP="0004155A">
      <w:pPr>
        <w:pStyle w:val="RCInd1"/>
      </w:pPr>
    </w:p>
    <w:p w14:paraId="5A693AE0" w14:textId="77777777" w:rsidR="0004155A" w:rsidRPr="002148C0" w:rsidRDefault="00000000" w:rsidP="0004155A">
      <w:pPr>
        <w:pStyle w:val="Subtitle"/>
        <w:rPr>
          <w:rFonts w:ascii="Times New Roman" w:hAnsi="Times New Roman"/>
          <w:sz w:val="20"/>
        </w:rPr>
      </w:pPr>
      <w:r w:rsidRPr="002148C0">
        <w:rPr>
          <w:rFonts w:ascii="Times New Roman" w:hAnsi="Times New Roman"/>
          <w:bCs/>
          <w:sz w:val="24"/>
          <w:lang w:val="cy-GB"/>
        </w:rPr>
        <w:t>ATGYFEIRIAD AT WRANDAWIAD CAMYMDDWYN</w:t>
      </w:r>
    </w:p>
    <w:p w14:paraId="5A693AE1" w14:textId="77777777" w:rsidR="0004155A" w:rsidRPr="002148C0" w:rsidRDefault="0004155A" w:rsidP="0004155A">
      <w:pPr>
        <w:pStyle w:val="Subtitle"/>
        <w:rPr>
          <w:rFonts w:ascii="Times New Roman" w:hAnsi="Times New Roman"/>
          <w:sz w:val="24"/>
          <w:szCs w:val="24"/>
        </w:rPr>
      </w:pPr>
    </w:p>
    <w:p w14:paraId="5A693AE2" w14:textId="77777777" w:rsidR="0004155A" w:rsidRPr="002148C0" w:rsidRDefault="00000000" w:rsidP="0004155A">
      <w:pPr>
        <w:pStyle w:val="Subtitle"/>
        <w:rPr>
          <w:rFonts w:ascii="Times New Roman" w:hAnsi="Times New Roman"/>
          <w:bCs/>
          <w:sz w:val="24"/>
          <w:szCs w:val="24"/>
        </w:rPr>
      </w:pPr>
      <w:r w:rsidRPr="002148C0">
        <w:rPr>
          <w:rFonts w:ascii="Times New Roman" w:hAnsi="Times New Roman"/>
          <w:bCs/>
          <w:sz w:val="24"/>
          <w:szCs w:val="24"/>
          <w:lang w:val="cy-GB"/>
        </w:rPr>
        <w:t>HYSBYSIAD o dan Reoliad 30 Rheoliadau'r Heddlu (Ymddygiad) 2020 (6 tudalen)</w:t>
      </w:r>
    </w:p>
    <w:p w14:paraId="5A693AE3" w14:textId="77777777" w:rsidR="0004155A" w:rsidRPr="002148C0" w:rsidRDefault="0004155A" w:rsidP="0004155A">
      <w:pPr>
        <w:pStyle w:val="Subtitle"/>
        <w:jc w:val="left"/>
        <w:rPr>
          <w:rFonts w:ascii="Times New Roman" w:hAnsi="Times New Roman"/>
          <w:bCs/>
          <w:sz w:val="24"/>
          <w:szCs w:val="24"/>
        </w:rPr>
      </w:pPr>
    </w:p>
    <w:p w14:paraId="5A693AE4" w14:textId="77777777" w:rsidR="0004155A" w:rsidRPr="002148C0" w:rsidRDefault="0004155A" w:rsidP="0004155A">
      <w:pPr>
        <w:pStyle w:val="Subtitle"/>
        <w:jc w:val="left"/>
        <w:rPr>
          <w:rFonts w:ascii="Times New Roman" w:hAnsi="Times New Roman"/>
          <w:b w:val="0"/>
          <w:sz w:val="24"/>
          <w:szCs w:val="24"/>
        </w:rPr>
      </w:pP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1701"/>
        <w:gridCol w:w="2976"/>
        <w:gridCol w:w="2940"/>
      </w:tblGrid>
      <w:tr w:rsidR="00A34283" w14:paraId="5A693AE9" w14:textId="77777777" w:rsidTr="00F87B9E">
        <w:trPr>
          <w:trHeight w:val="391"/>
        </w:trPr>
        <w:tc>
          <w:tcPr>
            <w:tcW w:w="2235" w:type="dxa"/>
            <w:shd w:val="pct15" w:color="auto" w:fill="FFFFFF"/>
            <w:vAlign w:val="center"/>
          </w:tcPr>
          <w:p w14:paraId="5A693AE5" w14:textId="77777777" w:rsidR="0004155A" w:rsidRPr="002148C0" w:rsidRDefault="00000000" w:rsidP="00F87B9E">
            <w:pPr>
              <w:pStyle w:val="Subtitle"/>
              <w:jc w:val="left"/>
              <w:rPr>
                <w:rFonts w:ascii="Times New Roman" w:hAnsi="Times New Roman"/>
                <w:sz w:val="24"/>
                <w:szCs w:val="24"/>
              </w:rPr>
            </w:pPr>
            <w:r w:rsidRPr="002148C0">
              <w:rPr>
                <w:rFonts w:ascii="Times New Roman" w:hAnsi="Times New Roman"/>
                <w:bCs/>
                <w:sz w:val="24"/>
                <w:szCs w:val="24"/>
                <w:lang w:val="cy-GB"/>
              </w:rPr>
              <w:t>Rheng</w:t>
            </w:r>
          </w:p>
        </w:tc>
        <w:tc>
          <w:tcPr>
            <w:tcW w:w="1701" w:type="dxa"/>
            <w:shd w:val="pct15" w:color="auto" w:fill="FFFFFF"/>
            <w:vAlign w:val="center"/>
          </w:tcPr>
          <w:p w14:paraId="5A693AE6" w14:textId="77777777" w:rsidR="0004155A" w:rsidRPr="002148C0" w:rsidRDefault="00000000" w:rsidP="00F87B9E">
            <w:pPr>
              <w:pStyle w:val="Subtitle"/>
              <w:jc w:val="left"/>
              <w:rPr>
                <w:rFonts w:ascii="Times New Roman" w:hAnsi="Times New Roman"/>
                <w:sz w:val="24"/>
                <w:szCs w:val="24"/>
              </w:rPr>
            </w:pPr>
            <w:r w:rsidRPr="002148C0">
              <w:rPr>
                <w:rFonts w:ascii="Times New Roman" w:hAnsi="Times New Roman"/>
                <w:bCs/>
                <w:sz w:val="24"/>
                <w:szCs w:val="24"/>
                <w:lang w:val="cy-GB"/>
              </w:rPr>
              <w:t>Rhif</w:t>
            </w:r>
          </w:p>
        </w:tc>
        <w:tc>
          <w:tcPr>
            <w:tcW w:w="2976" w:type="dxa"/>
            <w:shd w:val="pct15" w:color="auto" w:fill="FFFFFF"/>
            <w:vAlign w:val="center"/>
          </w:tcPr>
          <w:p w14:paraId="5A693AE7" w14:textId="77777777" w:rsidR="0004155A" w:rsidRPr="002148C0" w:rsidRDefault="00000000" w:rsidP="00F87B9E">
            <w:pPr>
              <w:pStyle w:val="Subtitle"/>
              <w:jc w:val="left"/>
              <w:rPr>
                <w:rFonts w:ascii="Times New Roman" w:hAnsi="Times New Roman"/>
                <w:sz w:val="24"/>
                <w:szCs w:val="24"/>
              </w:rPr>
            </w:pPr>
            <w:r w:rsidRPr="002148C0">
              <w:rPr>
                <w:rFonts w:ascii="Times New Roman" w:hAnsi="Times New Roman"/>
                <w:bCs/>
                <w:sz w:val="24"/>
                <w:szCs w:val="24"/>
                <w:lang w:val="cy-GB"/>
              </w:rPr>
              <w:t>Enw</w:t>
            </w:r>
          </w:p>
        </w:tc>
        <w:tc>
          <w:tcPr>
            <w:tcW w:w="2940" w:type="dxa"/>
            <w:shd w:val="pct15" w:color="auto" w:fill="FFFFFF"/>
            <w:vAlign w:val="center"/>
          </w:tcPr>
          <w:p w14:paraId="5A693AE8" w14:textId="77777777" w:rsidR="0004155A" w:rsidRPr="002148C0" w:rsidRDefault="00000000" w:rsidP="00F87B9E">
            <w:pPr>
              <w:pStyle w:val="Subtitle"/>
              <w:jc w:val="left"/>
              <w:rPr>
                <w:rFonts w:ascii="Times New Roman" w:hAnsi="Times New Roman"/>
                <w:sz w:val="24"/>
                <w:szCs w:val="24"/>
              </w:rPr>
            </w:pPr>
            <w:r w:rsidRPr="002148C0">
              <w:rPr>
                <w:rFonts w:ascii="Times New Roman" w:hAnsi="Times New Roman"/>
                <w:bCs/>
                <w:sz w:val="24"/>
                <w:szCs w:val="24"/>
                <w:lang w:val="cy-GB"/>
              </w:rPr>
              <w:t>Maes / Adran</w:t>
            </w:r>
          </w:p>
        </w:tc>
      </w:tr>
      <w:tr w:rsidR="00A34283" w14:paraId="5A693AF0" w14:textId="77777777" w:rsidTr="00F87B9E">
        <w:trPr>
          <w:trHeight w:val="400"/>
        </w:trPr>
        <w:tc>
          <w:tcPr>
            <w:tcW w:w="2235" w:type="dxa"/>
            <w:vAlign w:val="center"/>
          </w:tcPr>
          <w:p w14:paraId="5A693AEA" w14:textId="77777777" w:rsidR="0004155A" w:rsidRDefault="0004155A" w:rsidP="00F87B9E">
            <w:pPr>
              <w:pStyle w:val="Subtitle"/>
              <w:spacing w:before="120" w:after="120"/>
              <w:jc w:val="left"/>
              <w:rPr>
                <w:rFonts w:ascii="Times New Roman" w:hAnsi="Times New Roman"/>
                <w:b w:val="0"/>
                <w:bCs/>
                <w:sz w:val="24"/>
                <w:szCs w:val="24"/>
              </w:rPr>
            </w:pPr>
          </w:p>
          <w:p w14:paraId="5A693AEB" w14:textId="77777777" w:rsidR="0004155A" w:rsidRPr="002148C0" w:rsidRDefault="00000000" w:rsidP="00F87B9E">
            <w:pPr>
              <w:pStyle w:val="Subtitle"/>
              <w:spacing w:before="120" w:after="120"/>
              <w:jc w:val="left"/>
              <w:rPr>
                <w:rFonts w:ascii="Times New Roman" w:hAnsi="Times New Roman"/>
                <w:b w:val="0"/>
                <w:bCs/>
                <w:sz w:val="24"/>
                <w:szCs w:val="24"/>
              </w:rPr>
            </w:pPr>
            <w:r>
              <w:rPr>
                <w:rFonts w:ascii="Times New Roman" w:hAnsi="Times New Roman"/>
                <w:b w:val="0"/>
                <w:bCs/>
                <w:sz w:val="24"/>
                <w:szCs w:val="24"/>
                <w:lang w:val="cy-GB"/>
              </w:rPr>
              <w:t>Cwnstabl Heddlu</w:t>
            </w:r>
          </w:p>
          <w:p w14:paraId="5A693AEC" w14:textId="77777777" w:rsidR="0004155A" w:rsidRPr="002148C0" w:rsidRDefault="0004155A" w:rsidP="00F87B9E">
            <w:pPr>
              <w:pStyle w:val="Subtitle"/>
              <w:spacing w:before="120" w:after="120"/>
              <w:jc w:val="left"/>
              <w:rPr>
                <w:rFonts w:ascii="Times New Roman" w:hAnsi="Times New Roman"/>
                <w:b w:val="0"/>
                <w:bCs/>
                <w:sz w:val="24"/>
                <w:szCs w:val="24"/>
              </w:rPr>
            </w:pPr>
          </w:p>
        </w:tc>
        <w:tc>
          <w:tcPr>
            <w:tcW w:w="1701" w:type="dxa"/>
            <w:vAlign w:val="center"/>
          </w:tcPr>
          <w:p w14:paraId="5A693AED" w14:textId="77777777" w:rsidR="0004155A" w:rsidRPr="002148C0" w:rsidRDefault="00000000" w:rsidP="00F87B9E">
            <w:pPr>
              <w:pStyle w:val="Subtitle"/>
              <w:jc w:val="left"/>
              <w:rPr>
                <w:rFonts w:ascii="Times New Roman" w:hAnsi="Times New Roman"/>
                <w:b w:val="0"/>
                <w:bCs/>
                <w:sz w:val="24"/>
                <w:szCs w:val="24"/>
              </w:rPr>
            </w:pPr>
            <w:r>
              <w:rPr>
                <w:rFonts w:ascii="Times New Roman" w:hAnsi="Times New Roman"/>
                <w:b w:val="0"/>
                <w:bCs/>
                <w:sz w:val="24"/>
                <w:szCs w:val="24"/>
                <w:lang w:val="cy-GB"/>
              </w:rPr>
              <w:t>2366</w:t>
            </w:r>
          </w:p>
        </w:tc>
        <w:tc>
          <w:tcPr>
            <w:tcW w:w="2976" w:type="dxa"/>
            <w:vAlign w:val="center"/>
          </w:tcPr>
          <w:p w14:paraId="5A693AEE" w14:textId="77777777" w:rsidR="0004155A" w:rsidRPr="002148C0" w:rsidRDefault="00000000" w:rsidP="00F87B9E">
            <w:pPr>
              <w:pStyle w:val="Subtitle"/>
              <w:spacing w:before="120" w:after="120"/>
              <w:jc w:val="left"/>
              <w:rPr>
                <w:rFonts w:ascii="Times New Roman" w:hAnsi="Times New Roman"/>
                <w:b w:val="0"/>
                <w:bCs/>
                <w:sz w:val="24"/>
                <w:szCs w:val="24"/>
              </w:rPr>
            </w:pPr>
            <w:r>
              <w:rPr>
                <w:rFonts w:ascii="Times New Roman" w:hAnsi="Times New Roman"/>
                <w:b w:val="0"/>
                <w:bCs/>
                <w:sz w:val="24"/>
                <w:szCs w:val="24"/>
                <w:lang w:val="cy-GB"/>
              </w:rPr>
              <w:t>Jonathan Graham</w:t>
            </w:r>
          </w:p>
        </w:tc>
        <w:tc>
          <w:tcPr>
            <w:tcW w:w="2940" w:type="dxa"/>
            <w:vAlign w:val="center"/>
          </w:tcPr>
          <w:p w14:paraId="5A693AEF" w14:textId="77777777" w:rsidR="0004155A" w:rsidRPr="002148C0" w:rsidRDefault="00000000" w:rsidP="00F87B9E">
            <w:pPr>
              <w:pStyle w:val="Subtitle"/>
              <w:spacing w:before="120" w:after="120"/>
              <w:jc w:val="left"/>
              <w:rPr>
                <w:rFonts w:ascii="Times New Roman" w:hAnsi="Times New Roman"/>
                <w:b w:val="0"/>
                <w:bCs/>
                <w:sz w:val="24"/>
                <w:szCs w:val="24"/>
              </w:rPr>
            </w:pPr>
            <w:r>
              <w:rPr>
                <w:rFonts w:ascii="Times New Roman" w:hAnsi="Times New Roman"/>
                <w:b w:val="0"/>
                <w:bCs/>
                <w:sz w:val="24"/>
                <w:szCs w:val="24"/>
                <w:lang w:val="cy-GB"/>
              </w:rPr>
              <w:t>Cyd-gysylltydd Adnoddau</w:t>
            </w:r>
          </w:p>
        </w:tc>
      </w:tr>
      <w:tr w:rsidR="00A34283" w14:paraId="5A693AF2" w14:textId="77777777" w:rsidTr="00F87B9E">
        <w:trPr>
          <w:cantSplit/>
        </w:trPr>
        <w:tc>
          <w:tcPr>
            <w:tcW w:w="9852" w:type="dxa"/>
            <w:gridSpan w:val="4"/>
          </w:tcPr>
          <w:p w14:paraId="5A693AF1" w14:textId="77777777" w:rsidR="0004155A" w:rsidRPr="00C26615" w:rsidRDefault="00000000" w:rsidP="00F87B9E">
            <w:pPr>
              <w:pStyle w:val="Subtitle"/>
              <w:spacing w:before="120" w:after="120"/>
              <w:jc w:val="both"/>
              <w:rPr>
                <w:rFonts w:ascii="Times New Roman" w:hAnsi="Times New Roman"/>
                <w:b w:val="0"/>
                <w:sz w:val="24"/>
                <w:szCs w:val="24"/>
              </w:rPr>
            </w:pPr>
            <w:r w:rsidRPr="00C26615">
              <w:rPr>
                <w:rFonts w:ascii="Times New Roman" w:hAnsi="Times New Roman"/>
                <w:b w:val="0"/>
                <w:sz w:val="24"/>
                <w:szCs w:val="24"/>
                <w:lang w:val="cy-GB"/>
              </w:rPr>
              <w:t xml:space="preserve">Fe'ch hysbysir bod yr ymchwiliad i’r achosion honedig o dorri’r Safonau Ymddygiad Proffesiynol a wnaed yn eich erbyn wedi’i gwblhau, a phenderfynwyd bod gennych achos i’w ateb mewn perthynas â chamymddwyn difrifol, ac mae’r honiadau wedi cael eu cyfeirio at wrandawiad camymddwyn.  </w:t>
            </w:r>
          </w:p>
        </w:tc>
      </w:tr>
      <w:tr w:rsidR="00A34283" w14:paraId="5A693B05" w14:textId="77777777" w:rsidTr="00F87B9E">
        <w:tc>
          <w:tcPr>
            <w:tcW w:w="9852" w:type="dxa"/>
            <w:gridSpan w:val="4"/>
          </w:tcPr>
          <w:p w14:paraId="5A693AF3" w14:textId="77777777" w:rsidR="0004155A" w:rsidRPr="00930304" w:rsidRDefault="00000000" w:rsidP="00F87B9E">
            <w:pPr>
              <w:pStyle w:val="Subtitle"/>
              <w:spacing w:before="120"/>
              <w:jc w:val="left"/>
              <w:rPr>
                <w:rFonts w:ascii="Times New Roman" w:hAnsi="Times New Roman"/>
                <w:b w:val="0"/>
                <w:sz w:val="24"/>
                <w:szCs w:val="24"/>
              </w:rPr>
            </w:pPr>
            <w:r w:rsidRPr="00930304">
              <w:rPr>
                <w:rFonts w:ascii="Times New Roman" w:hAnsi="Times New Roman"/>
                <w:b w:val="0"/>
                <w:sz w:val="24"/>
                <w:szCs w:val="24"/>
                <w:lang w:val="cy-GB"/>
              </w:rPr>
              <w:t>Amlinellir isod yr ymddygiad yr honnir y gallai fod wedi torri'r Safonau Ymddygiad Proffesiynol:</w:t>
            </w:r>
          </w:p>
          <w:p w14:paraId="5A693AF4" w14:textId="77777777" w:rsidR="0004155A" w:rsidRPr="00930304" w:rsidRDefault="0004155A" w:rsidP="00F87B9E">
            <w:pPr>
              <w:pStyle w:val="Subtitle"/>
              <w:spacing w:before="120"/>
              <w:jc w:val="left"/>
              <w:rPr>
                <w:rFonts w:ascii="Times New Roman" w:hAnsi="Times New Roman"/>
                <w:b w:val="0"/>
                <w:sz w:val="24"/>
                <w:szCs w:val="24"/>
              </w:rPr>
            </w:pPr>
          </w:p>
          <w:p w14:paraId="5A693AF5" w14:textId="77777777" w:rsidR="0004155A" w:rsidRPr="00930304" w:rsidRDefault="00000000" w:rsidP="00F87B9E">
            <w:pPr>
              <w:jc w:val="both"/>
              <w:rPr>
                <w:sz w:val="24"/>
                <w:szCs w:val="24"/>
              </w:rPr>
            </w:pPr>
            <w:r w:rsidRPr="00930304">
              <w:rPr>
                <w:sz w:val="24"/>
                <w:szCs w:val="24"/>
                <w:lang w:val="cy-GB"/>
              </w:rPr>
              <w:t xml:space="preserve">Ar 1 Mai 2024 daethoch i gysylltiad â Mr. Daniel Whittaker wrth gyflawni eich dyletswyddau ac roeddech yn gyfrifol am ei hebrwng o orsaf heddlu Coed-duon i orsaf heddlu Ystrad Mynach. Honnir: </w:t>
            </w:r>
          </w:p>
          <w:p w14:paraId="5A693AF6" w14:textId="77777777" w:rsidR="0004155A" w:rsidRPr="00930304" w:rsidRDefault="0004155A" w:rsidP="00F87B9E">
            <w:pPr>
              <w:jc w:val="both"/>
              <w:rPr>
                <w:sz w:val="24"/>
                <w:szCs w:val="24"/>
              </w:rPr>
            </w:pPr>
          </w:p>
          <w:p w14:paraId="5A693AF7" w14:textId="77777777" w:rsidR="0004155A" w:rsidRPr="00930304" w:rsidRDefault="00000000" w:rsidP="00491E4B">
            <w:pPr>
              <w:pStyle w:val="ListParagraph"/>
              <w:numPr>
                <w:ilvl w:val="0"/>
                <w:numId w:val="8"/>
              </w:numPr>
              <w:spacing w:after="0" w:line="240" w:lineRule="auto"/>
              <w:jc w:val="both"/>
              <w:rPr>
                <w:sz w:val="24"/>
                <w:szCs w:val="24"/>
              </w:rPr>
            </w:pPr>
            <w:r w:rsidRPr="00930304">
              <w:rPr>
                <w:sz w:val="24"/>
                <w:szCs w:val="24"/>
                <w:lang w:val="cy-GB"/>
              </w:rPr>
              <w:t xml:space="preserve">Ar y siwrnai rhwng Coed-duon ac Ystrad Mynach, eich bod wedi dweud y canlynol wrth Mr. Whittaker: “Dan last week you fucked around mate you’re not going to be doing the same today….if you start like this again, you will be on the floor alright? If you carry on mate, you know what’s going to happen alright.”. </w:t>
            </w:r>
          </w:p>
          <w:p w14:paraId="5A693AF8" w14:textId="77777777" w:rsidR="0004155A" w:rsidRPr="00930304" w:rsidRDefault="0004155A" w:rsidP="00F87B9E">
            <w:pPr>
              <w:pStyle w:val="ListParagraph"/>
              <w:ind w:left="735"/>
              <w:jc w:val="both"/>
              <w:rPr>
                <w:sz w:val="24"/>
                <w:szCs w:val="24"/>
              </w:rPr>
            </w:pPr>
          </w:p>
          <w:p w14:paraId="5A693AFA" w14:textId="6ABD332D" w:rsidR="0004155A" w:rsidRPr="00D31F86" w:rsidRDefault="00000000" w:rsidP="00F87B9E">
            <w:pPr>
              <w:pStyle w:val="ListParagraph"/>
              <w:numPr>
                <w:ilvl w:val="0"/>
                <w:numId w:val="8"/>
              </w:numPr>
              <w:spacing w:after="0" w:line="240" w:lineRule="auto"/>
              <w:jc w:val="both"/>
              <w:rPr>
                <w:sz w:val="24"/>
                <w:szCs w:val="24"/>
              </w:rPr>
            </w:pPr>
            <w:r w:rsidRPr="00930304">
              <w:rPr>
                <w:sz w:val="24"/>
                <w:szCs w:val="24"/>
                <w:lang w:val="cy-GB"/>
              </w:rPr>
              <w:t xml:space="preserve">Yn Ystrad Mynach, gwnaethoch afael ym mraich Mr. Whittaker a'i symud tuag at gell aros. Wrth ddrws y gell honno, gwnaethoch ddefnyddio grym yn bwrpasol i wthio a/neu hwbio Mr. Whittaker yn ei flaen i mewn i'r gell. Achosodd hyn iddo gwympo. Nid oedd y defnydd hwnnw o rym yn rhesymol, yn angenrheidiol nac yn gymesur yn yr amgylchiadau. </w:t>
            </w:r>
          </w:p>
          <w:p w14:paraId="69C4633F" w14:textId="77777777" w:rsidR="00D31F86" w:rsidRPr="00D31F86" w:rsidRDefault="00D31F86" w:rsidP="00D31F86">
            <w:pPr>
              <w:spacing w:after="0" w:line="240" w:lineRule="auto"/>
              <w:jc w:val="both"/>
              <w:rPr>
                <w:sz w:val="24"/>
                <w:szCs w:val="24"/>
              </w:rPr>
            </w:pPr>
          </w:p>
          <w:p w14:paraId="5A693AFB" w14:textId="77777777" w:rsidR="0004155A" w:rsidRDefault="00000000" w:rsidP="00491E4B">
            <w:pPr>
              <w:pStyle w:val="ListParagraph"/>
              <w:numPr>
                <w:ilvl w:val="0"/>
                <w:numId w:val="8"/>
              </w:numPr>
              <w:spacing w:after="0" w:line="240" w:lineRule="auto"/>
              <w:jc w:val="both"/>
              <w:rPr>
                <w:sz w:val="24"/>
                <w:szCs w:val="24"/>
              </w:rPr>
            </w:pPr>
            <w:r w:rsidRPr="00930304">
              <w:rPr>
                <w:sz w:val="24"/>
                <w:szCs w:val="24"/>
                <w:lang w:val="cy-GB"/>
              </w:rPr>
              <w:t xml:space="preserve">Gwnaethoch ddarparu datganiad tyst dyddiedig 1 Mai 2024. Yn y datganiad hwnnw: </w:t>
            </w:r>
          </w:p>
          <w:p w14:paraId="5A693AFC" w14:textId="77777777" w:rsidR="0004155A" w:rsidRDefault="0004155A" w:rsidP="00F87B9E">
            <w:pPr>
              <w:pStyle w:val="ListParagraph"/>
              <w:ind w:left="735"/>
              <w:jc w:val="both"/>
              <w:rPr>
                <w:sz w:val="24"/>
                <w:szCs w:val="24"/>
              </w:rPr>
            </w:pPr>
          </w:p>
          <w:p w14:paraId="5A693AFE" w14:textId="77777777" w:rsidR="0004155A" w:rsidRPr="00930304" w:rsidRDefault="00000000" w:rsidP="00F87B9E">
            <w:pPr>
              <w:pStyle w:val="ListParagraph"/>
              <w:ind w:left="735"/>
              <w:jc w:val="both"/>
              <w:rPr>
                <w:sz w:val="24"/>
                <w:szCs w:val="24"/>
              </w:rPr>
            </w:pPr>
            <w:r w:rsidRPr="00930304">
              <w:rPr>
                <w:sz w:val="24"/>
                <w:szCs w:val="24"/>
                <w:lang w:val="cy-GB"/>
              </w:rPr>
              <w:t xml:space="preserve">(a) gwnaethoch ddatgan bod Mr. Whittaker wedi cwympo oherwydd iddo gymryd cam gwag o ganlyniad i'w feddwdod; (b) ni wnaethoch unrhyw gyfeiriad at y ffaith eich bod wedi gwthio a/neu hwbio Mr. Whittaker yn ei flaen cyn iddo gwympo. </w:t>
            </w:r>
          </w:p>
          <w:p w14:paraId="5A693AFF" w14:textId="77777777" w:rsidR="0004155A" w:rsidRPr="00930304" w:rsidRDefault="00000000" w:rsidP="00F87B9E">
            <w:pPr>
              <w:jc w:val="both"/>
              <w:rPr>
                <w:sz w:val="24"/>
                <w:szCs w:val="24"/>
              </w:rPr>
            </w:pPr>
            <w:r w:rsidRPr="00930304">
              <w:rPr>
                <w:sz w:val="24"/>
                <w:szCs w:val="24"/>
                <w:lang w:val="cy-GB"/>
              </w:rPr>
              <w:t xml:space="preserve">Yn yr amgylchiadau, roedd y datganiad hwnnw'n gyfrif bwriadol gamarweiniol ac anghywir o sut y bu i Mr. Whittaker gwympo yn y gell aros. </w:t>
            </w:r>
          </w:p>
          <w:p w14:paraId="5A693B00" w14:textId="3878A908" w:rsidR="0004155A" w:rsidRPr="00930304" w:rsidRDefault="00000000" w:rsidP="00F87B9E">
            <w:pPr>
              <w:jc w:val="both"/>
              <w:rPr>
                <w:sz w:val="24"/>
                <w:szCs w:val="24"/>
              </w:rPr>
            </w:pPr>
            <w:r w:rsidRPr="00930304">
              <w:rPr>
                <w:sz w:val="24"/>
                <w:szCs w:val="24"/>
                <w:lang w:val="cy-GB"/>
              </w:rPr>
              <w:t xml:space="preserve"> Trwy ddefnyddio'r iaith a ddisgrifir ym mharagraff (1), a chyfeirio'r sylwadau hynny at Mr. Whittaker, rydych wedi methu â'i drin gyda pharch a chwrteisi. Gan hynny, mae eich ymddygiad yn ymwneud â'r Safon Ymddygiad Proffesiynol </w:t>
            </w:r>
            <w:r w:rsidR="005256DC">
              <w:rPr>
                <w:sz w:val="24"/>
                <w:szCs w:val="24"/>
                <w:lang w:val="cy-GB"/>
              </w:rPr>
              <w:t>g</w:t>
            </w:r>
            <w:r w:rsidRPr="00930304">
              <w:rPr>
                <w:sz w:val="24"/>
                <w:szCs w:val="24"/>
                <w:lang w:val="cy-GB"/>
              </w:rPr>
              <w:t xml:space="preserve">anlynol: </w:t>
            </w:r>
            <w:r w:rsidRPr="00930304">
              <w:rPr>
                <w:b/>
                <w:bCs/>
                <w:sz w:val="24"/>
                <w:szCs w:val="24"/>
                <w:lang w:val="cy-GB"/>
              </w:rPr>
              <w:t xml:space="preserve">Awdurdod, Parch a Chwrteisi. </w:t>
            </w:r>
            <w:r w:rsidRPr="00930304">
              <w:rPr>
                <w:sz w:val="24"/>
                <w:szCs w:val="24"/>
                <w:lang w:val="cy-GB"/>
              </w:rPr>
              <w:t xml:space="preserve"> </w:t>
            </w:r>
          </w:p>
          <w:p w14:paraId="5A693B01" w14:textId="07AD0D93" w:rsidR="0004155A" w:rsidRPr="00930304" w:rsidRDefault="00000000" w:rsidP="00F87B9E">
            <w:pPr>
              <w:jc w:val="both"/>
              <w:rPr>
                <w:sz w:val="24"/>
                <w:szCs w:val="24"/>
              </w:rPr>
            </w:pPr>
            <w:r w:rsidRPr="00930304">
              <w:rPr>
                <w:sz w:val="24"/>
                <w:szCs w:val="24"/>
                <w:lang w:val="cy-GB"/>
              </w:rPr>
              <w:t xml:space="preserve">Trwy ddefnyddio grym yn erbyn Mr. Whittaker fel y disgrifir ym mharagraff (2), nad oedd yn angenrheidiol, yn rhesymol nac yn gymesur, mae eich ymddygiad yn ymwneud â'r Safon Ymddygiad Proffesiynol </w:t>
            </w:r>
            <w:r w:rsidR="005256DC">
              <w:rPr>
                <w:sz w:val="24"/>
                <w:szCs w:val="24"/>
                <w:lang w:val="cy-GB"/>
              </w:rPr>
              <w:t>g</w:t>
            </w:r>
            <w:r w:rsidRPr="00930304">
              <w:rPr>
                <w:sz w:val="24"/>
                <w:szCs w:val="24"/>
                <w:lang w:val="cy-GB"/>
              </w:rPr>
              <w:t xml:space="preserve">anlynol: </w:t>
            </w:r>
            <w:r w:rsidRPr="00930304">
              <w:rPr>
                <w:b/>
                <w:bCs/>
                <w:sz w:val="24"/>
                <w:szCs w:val="24"/>
                <w:lang w:val="cy-GB"/>
              </w:rPr>
              <w:t xml:space="preserve">Defnyddio Grym. </w:t>
            </w:r>
            <w:r w:rsidRPr="00930304">
              <w:rPr>
                <w:sz w:val="24"/>
                <w:szCs w:val="24"/>
                <w:lang w:val="cy-GB"/>
              </w:rPr>
              <w:t xml:space="preserve"> </w:t>
            </w:r>
          </w:p>
          <w:p w14:paraId="5A693B02" w14:textId="1C6C1541" w:rsidR="0004155A" w:rsidRPr="00930304" w:rsidRDefault="00000000" w:rsidP="00F87B9E">
            <w:pPr>
              <w:jc w:val="both"/>
              <w:rPr>
                <w:b/>
                <w:bCs/>
                <w:sz w:val="24"/>
                <w:szCs w:val="24"/>
              </w:rPr>
            </w:pPr>
            <w:r w:rsidRPr="00930304">
              <w:rPr>
                <w:sz w:val="24"/>
                <w:szCs w:val="24"/>
                <w:lang w:val="cy-GB"/>
              </w:rPr>
              <w:t xml:space="preserve">Trwy ddarparu cyfrif bwriadol gamarweiniol ac anghywir fel y disgrifir ym mharagraff (3), mae eich ymddygiad yn ymwneud â'r Safon Ymddygiad Proffesiynol </w:t>
            </w:r>
            <w:r w:rsidR="00D31F86">
              <w:rPr>
                <w:sz w:val="24"/>
                <w:szCs w:val="24"/>
                <w:lang w:val="cy-GB"/>
              </w:rPr>
              <w:t>ga</w:t>
            </w:r>
            <w:r w:rsidRPr="00930304">
              <w:rPr>
                <w:sz w:val="24"/>
                <w:szCs w:val="24"/>
                <w:lang w:val="cy-GB"/>
              </w:rPr>
              <w:t xml:space="preserve">nlynol: </w:t>
            </w:r>
            <w:r w:rsidRPr="00930304">
              <w:rPr>
                <w:b/>
                <w:bCs/>
                <w:sz w:val="24"/>
                <w:szCs w:val="24"/>
                <w:lang w:val="cy-GB"/>
              </w:rPr>
              <w:t xml:space="preserve">Gonestrwydd ac Unplygrwydd. </w:t>
            </w:r>
          </w:p>
          <w:p w14:paraId="5A693B04" w14:textId="6B362582" w:rsidR="0004155A" w:rsidRPr="00930304" w:rsidRDefault="00000000" w:rsidP="00D31F86">
            <w:pPr>
              <w:jc w:val="both"/>
              <w:rPr>
                <w:sz w:val="24"/>
                <w:szCs w:val="24"/>
              </w:rPr>
            </w:pPr>
            <w:r w:rsidRPr="00930304">
              <w:rPr>
                <w:sz w:val="24"/>
                <w:szCs w:val="24"/>
                <w:lang w:val="cy-GB"/>
              </w:rPr>
              <w:t xml:space="preserve">Mae eich ymddygiad yn gyfystyr â </w:t>
            </w:r>
            <w:r w:rsidRPr="00930304">
              <w:rPr>
                <w:b/>
                <w:bCs/>
                <w:sz w:val="24"/>
                <w:szCs w:val="24"/>
                <w:lang w:val="cy-GB"/>
              </w:rPr>
              <w:t xml:space="preserve">Chamymddwyn Difrifol. </w:t>
            </w:r>
          </w:p>
        </w:tc>
      </w:tr>
    </w:tbl>
    <w:p w14:paraId="5A693B06" w14:textId="77777777" w:rsidR="0004155A" w:rsidRPr="0004155A" w:rsidRDefault="0004155A" w:rsidP="0004155A">
      <w:pPr>
        <w:pStyle w:val="RCInd1"/>
      </w:pPr>
    </w:p>
    <w:p w14:paraId="5A693B09" w14:textId="77777777" w:rsidR="00AB3CED" w:rsidRPr="00412EAA" w:rsidRDefault="00000000" w:rsidP="00412EAA">
      <w:pPr>
        <w:pStyle w:val="RCSty21"/>
        <w:rPr>
          <w:rFonts w:eastAsiaTheme="minorEastAsia"/>
          <w:bCs/>
        </w:rPr>
      </w:pPr>
      <w:r w:rsidRPr="00412EAA">
        <w:rPr>
          <w:rStyle w:val="Heading2Char"/>
          <w:rFonts w:eastAsiaTheme="minorEastAsia" w:cs="Arial"/>
          <w:szCs w:val="22"/>
          <w:lang w:val="cy-GB"/>
        </w:rPr>
        <w:t xml:space="preserve">Roedd y Swyddog wedi cyflwyno Ymateb Rheoliad 31 manwl. </w:t>
      </w:r>
    </w:p>
    <w:p w14:paraId="5A693B0A" w14:textId="77777777" w:rsidR="00F232CD" w:rsidRPr="00412EAA" w:rsidRDefault="00000000" w:rsidP="00376821">
      <w:pPr>
        <w:pStyle w:val="RCSty21"/>
        <w:spacing w:line="360" w:lineRule="auto"/>
      </w:pPr>
      <w:r w:rsidRPr="00412EAA">
        <w:rPr>
          <w:lang w:val="cy-GB"/>
        </w:rPr>
        <w:t xml:space="preserve">Symudodd y Panel ymlaen ar sail yr Ymateb Rheoliad 31 sef bod y Swyddog yn cyfaddef i rai o'r ffeithiau honedig ond yn gwadu torri'r Safonau ac yn gwadu bod ei weithredoedd yn gyfystyr â chamymddwyn difrifol. </w:t>
      </w:r>
    </w:p>
    <w:p w14:paraId="581EDB60" w14:textId="77777777" w:rsidR="000635FB" w:rsidRDefault="000635FB" w:rsidP="00412EAA">
      <w:pPr>
        <w:pStyle w:val="RCHead"/>
        <w:spacing w:line="360" w:lineRule="auto"/>
        <w:rPr>
          <w:bCs/>
          <w:lang w:val="cy-GB"/>
        </w:rPr>
      </w:pPr>
    </w:p>
    <w:p w14:paraId="5A693B0B" w14:textId="1FE2BAA4" w:rsidR="004C6471" w:rsidRPr="00412EAA" w:rsidRDefault="00000000" w:rsidP="00412EAA">
      <w:pPr>
        <w:pStyle w:val="RCHead"/>
        <w:spacing w:line="360" w:lineRule="auto"/>
      </w:pPr>
      <w:r w:rsidRPr="00412EAA">
        <w:rPr>
          <w:bCs/>
          <w:lang w:val="cy-GB"/>
        </w:rPr>
        <w:t>TYSTIOLAETH</w:t>
      </w:r>
    </w:p>
    <w:p w14:paraId="5A693B0C" w14:textId="77777777" w:rsidR="004C6471" w:rsidRPr="00412EAA" w:rsidRDefault="00000000" w:rsidP="00412EAA">
      <w:pPr>
        <w:pStyle w:val="RCSty21"/>
      </w:pPr>
      <w:r w:rsidRPr="00412EAA">
        <w:rPr>
          <w:lang w:val="cy-GB"/>
        </w:rPr>
        <w:t xml:space="preserve">Cafodd yr holl dystiolaeth ei hystyried gan y Panel, sef </w:t>
      </w:r>
    </w:p>
    <w:p w14:paraId="5A693B0D" w14:textId="77777777" w:rsidR="00CD1730" w:rsidRPr="00412EAA" w:rsidRDefault="00000000" w:rsidP="00F04245">
      <w:pPr>
        <w:pStyle w:val="RCSty24"/>
      </w:pPr>
      <w:r w:rsidRPr="00412EAA">
        <w:rPr>
          <w:lang w:val="cy-GB"/>
        </w:rPr>
        <w:lastRenderedPageBreak/>
        <w:t>yr holl ddatganiadau tystion ysgrifenedig a dogfennau ym Mwndel y Gwrandawiad,</w:t>
      </w:r>
    </w:p>
    <w:p w14:paraId="5A693B0E" w14:textId="77777777" w:rsidR="00F04245" w:rsidRDefault="00000000" w:rsidP="00F04245">
      <w:pPr>
        <w:pStyle w:val="RCSty24"/>
      </w:pPr>
      <w:r w:rsidRPr="00412EAA">
        <w:rPr>
          <w:lang w:val="cy-GB"/>
        </w:rPr>
        <w:t>y dystiolaeth fideo,</w:t>
      </w:r>
    </w:p>
    <w:p w14:paraId="5A693B0F" w14:textId="77777777" w:rsidR="0016675E" w:rsidRPr="0016675E" w:rsidRDefault="00000000" w:rsidP="0016675E">
      <w:pPr>
        <w:pStyle w:val="RCSty24"/>
      </w:pPr>
      <w:r>
        <w:rPr>
          <w:lang w:val="cy-GB"/>
        </w:rPr>
        <w:t>y dystiolaeth lafar.</w:t>
      </w:r>
    </w:p>
    <w:p w14:paraId="5A693B10" w14:textId="77777777" w:rsidR="00F04245" w:rsidRDefault="00000000" w:rsidP="00412EAA">
      <w:pPr>
        <w:pStyle w:val="RCSty21"/>
      </w:pPr>
      <w:r w:rsidRPr="00412EAA">
        <w:rPr>
          <w:lang w:val="cy-GB"/>
        </w:rPr>
        <w:t xml:space="preserve">Cafodd y Panel gymorth i adnabod y materion yr oedd yr Hysbysiad Rheoliad 31 yn eu herio a Nodyn Agoriadol yr Awdurdod Priodol (AP). </w:t>
      </w:r>
    </w:p>
    <w:p w14:paraId="43BD5845" w14:textId="77777777" w:rsidR="00826EDC" w:rsidRDefault="00826EDC" w:rsidP="00B43267">
      <w:pPr>
        <w:pStyle w:val="RCInd1"/>
        <w:ind w:left="0"/>
        <w:rPr>
          <w:lang w:val="cy-GB"/>
        </w:rPr>
      </w:pPr>
    </w:p>
    <w:p w14:paraId="5A693B12" w14:textId="05EBD7AA" w:rsidR="0016675E" w:rsidRDefault="00000000" w:rsidP="00B43267">
      <w:pPr>
        <w:pStyle w:val="RCInd1"/>
        <w:ind w:left="0"/>
      </w:pPr>
      <w:r>
        <w:rPr>
          <w:lang w:val="cy-GB"/>
        </w:rPr>
        <w:t>CRYNODEB O'R DYSTIOLAETH</w:t>
      </w:r>
    </w:p>
    <w:p w14:paraId="5A693B13" w14:textId="7E672FD4" w:rsidR="0016675E" w:rsidRDefault="000635FB" w:rsidP="0030602C">
      <w:pPr>
        <w:pStyle w:val="RCSty21"/>
      </w:pPr>
      <w:r w:rsidRPr="000635FB">
        <w:rPr>
          <w:lang w:val="cy-GB"/>
        </w:rPr>
        <w:t>Mae'r paragraffau canlynol - 10 i 12 - yn grynodeb o'r dystiolaeth a glywyd ac nid ydynt yn gofnod cyflawn. Cafodd yr holl dystiolaeth a glywyd ac a welwyd ei hystyried gan y Panel, yn ogystal â'r holl ddatganiadau ysgrifenedig gan dystion a dogfennau ym mwndel y gwrandawiad. Cyn y gwrandawiad, roedd y Panel wedi gweld y deunydd fideo, sef y camera a wisgir ar y corff a rhannau perthnasol o'r camerâu teledu cylch cyfyng. Dangoswyd y rhain i'r Panel eto yn ystod agoriad yr AP.</w:t>
      </w:r>
    </w:p>
    <w:p w14:paraId="5A693B15" w14:textId="77777777" w:rsidR="0016675E" w:rsidRDefault="00000000" w:rsidP="0030602C">
      <w:pPr>
        <w:pStyle w:val="RCSty21"/>
      </w:pPr>
      <w:r>
        <w:rPr>
          <w:lang w:val="cy-GB"/>
        </w:rPr>
        <w:t>Rhoddodd Rhingyll Heddlu 1697 LIAM BROWN dystiolaeth:</w:t>
      </w:r>
    </w:p>
    <w:p w14:paraId="5A693B16" w14:textId="77777777" w:rsidR="0030602C" w:rsidRDefault="00000000" w:rsidP="00F901D0">
      <w:pPr>
        <w:pStyle w:val="RCSty24"/>
      </w:pPr>
      <w:r>
        <w:rPr>
          <w:lang w:val="cy-GB"/>
        </w:rPr>
        <w:t xml:space="preserve">Ar 1 Mai 2024, atebodd Daniel Whittaker (W) ei fechnïaeth. Achosodd W aflonyddwch wrth y ddesg flaen a dywedodd aelod o staff wrth y Rhingyll am hyn. Roedd W yn feddw ac yn ddifrïol. Mae W yn droseddwr mynych ac mae'n hysbys i'r Rhingyll gan fod ganddo nifer o gollfarnau blaenorol gan gynnwys collfarn am ymosod ar weithwyr y gwasanaethau brys a throseddau yn erbyn y drefn gyhoeddus. Parhaodd W i regi a gweiddi a bod yn anghwrtais iawn a bygythiol iawn. Roedd W yn chwilio am ymateb, gan fynd ymlaen ac ymlaen a mynd yn dynn drwyddo. Arestiodd y Rhingyll ef a rhoddodd efynnau arno. Ar gais y Rhingyll, cymerodd Cwnstabl Heddlu Scott a Chwnstabl Heddlu Graham W i’r ddalfa. Roedd rhaid iddyn nhw deithio mewn car heddlu arferol gan nad oedd unrhyw faniau heddlu ar gael. </w:t>
      </w:r>
    </w:p>
    <w:p w14:paraId="5A693B17" w14:textId="77777777" w:rsidR="00A34C59" w:rsidRDefault="00000000" w:rsidP="00F901D0">
      <w:pPr>
        <w:pStyle w:val="RCSty24"/>
      </w:pPr>
      <w:r>
        <w:rPr>
          <w:lang w:val="cy-GB"/>
        </w:rPr>
        <w:t xml:space="preserve">Mae'r Rhingyll wedi ymwneud â W yn y gorffennol. Fel arfer, ymateb W i'r heddlu yw ceisio rhedeg i ffwrdd ond pan gaiff ei ddal mae'n ymdawelu weithiau ond, ar adegau eraill mae wedi bod yn dreisgar ac wedi gorfod cael ei atal gan nifer o swyddogion. </w:t>
      </w:r>
    </w:p>
    <w:p w14:paraId="5A693B1B" w14:textId="77777777" w:rsidR="0030602C" w:rsidRDefault="00000000" w:rsidP="00A34C59">
      <w:pPr>
        <w:pStyle w:val="RCSty21"/>
      </w:pPr>
      <w:r>
        <w:rPr>
          <w:lang w:val="cy-GB"/>
        </w:rPr>
        <w:t>Rhoddodd Cwnstabl Heddlu 1699 HANNAH SCOTT dystiolaeth:</w:t>
      </w:r>
    </w:p>
    <w:p w14:paraId="5A693B1C" w14:textId="77777777" w:rsidR="00485904" w:rsidRDefault="00000000" w:rsidP="00F901D0">
      <w:pPr>
        <w:pStyle w:val="RCSty24"/>
      </w:pPr>
      <w:r>
        <w:rPr>
          <w:lang w:val="cy-GB"/>
        </w:rPr>
        <w:t xml:space="preserve">Ar 1 Mai 2024 roedd yn gweithio yng ngorsaf heddlu Coed-duon. Daeth yn ymwybodol bod W wedi cyrraedd a'i fod yn achosi niwsans. Roedd yn feddw ac yn rhegi ac nid oedd yn ymdawelu. Roedd hi'n ymwybodol bod gan W nifer o gollfarnau blaenorol gan gynnwys troseddau yn erbyn y drefn gyhoeddus a throseddau treisgar. Mae risgiau bob amser wrth ymdrin â W. Ar yr achlysur hwn, parhaodd i regi a chafodd ei arestio gan Ringyll Heddlu Brown a rhoddwyd gefynnau amdano. Gwthiodd Rhingyll Heddlu Brown a Chwnstabl Heddlu Graham W yn erbyn wal. Roedd hyn yn atal priodol gan fod W yn fygythiol ac yn mynd yn dynn drwyddo. Ni welodd W yn anelu cic at gar. </w:t>
      </w:r>
    </w:p>
    <w:p w14:paraId="5A693B1D" w14:textId="77777777" w:rsidR="00A34C59" w:rsidRDefault="00000000" w:rsidP="00F901D0">
      <w:pPr>
        <w:pStyle w:val="RCSty24"/>
      </w:pPr>
      <w:r>
        <w:rPr>
          <w:lang w:val="cy-GB"/>
        </w:rPr>
        <w:t xml:space="preserve">Cafodd hi a Chwnstabl Heddlu Graham y dasg o fynd â W i'r ddalfa. Nid oedd faniau heddlu ar gael a bu'n rhaid iddynt ddefnyddio car heddlu. Roedd ymddygiad W yn ymfflamychol iawn. Roedd hi yng nghefn y car gyda W. Roedd </w:t>
      </w:r>
      <w:r>
        <w:rPr>
          <w:lang w:val="cy-GB"/>
        </w:rPr>
        <w:lastRenderedPageBreak/>
        <w:t xml:space="preserve">yn amrywio o fod yn dawel i fod yn fygythiol, defnyddio iaith ffiaidd, gwasgu ei ddannedd a phwyso tuag ati. Gwthiodd ei hun tuag ati ac roedd yn gwasgu ei ddannedd. Dywedodd wrtho am stopio. Mae ganddi frith gof o Gwnstabl Heddlu Graham yn dweud y byddai W ar y llawr. Roedd risg o drais bob amser gyda W ac mae'n rhaid bod yn wyliadwrus trwy'r amser, hyd yn oed pan fo gefynnau amdano. Yn ystod y siwrnai, roedd adegau pan oedd W yn cydsynio ac adegau pan nad oedd yn cydsynio. Roedd hi'n ymwybodol yn y gorffennol bod angen nifer o swyddogion i'w atal. </w:t>
      </w:r>
    </w:p>
    <w:p w14:paraId="5A693B1E" w14:textId="77777777" w:rsidR="00485904" w:rsidRDefault="00000000" w:rsidP="00F901D0">
      <w:pPr>
        <w:pStyle w:val="RCSty24"/>
      </w:pPr>
      <w:r>
        <w:rPr>
          <w:lang w:val="cy-GB"/>
        </w:rPr>
        <w:t xml:space="preserve">Pan wnaethant gyrraedd y ddalfa, gwnaethant symud W o'r car. Nid oedd ganddi afael da ar W ond byddai wedi defnyddio ei dwylo i'w symud ymlaen. Roedd W yn gwthio ei hun yn ôl ac yn ceisio peidio â symud ymlaen. Roedd yn ei gwneud yn anodd iddi hi a Chwnstabl Heddlu Graham, ac roedd gan y ddau ohonynt eu dwylo ar W. Ei dealltwriaeth hi ar y pryd oedd bod Cwnstabl Heddlu Graham wedi gollwng W a bod W wedi cymryd cam gwag. Nid oedd yn teimlo bod Cwnstabl Heddlu Graham wedi gwthio W. Roedd hefyd yn derbyn nad oedd hi'n gallu dweud beth oedd ym meddwl Cwnstabl Heddlu Graham. </w:t>
      </w:r>
    </w:p>
    <w:p w14:paraId="5A693B1F" w14:textId="77777777" w:rsidR="00485904" w:rsidRPr="00A34C59" w:rsidRDefault="00000000" w:rsidP="00F901D0">
      <w:pPr>
        <w:pStyle w:val="RCSty24"/>
      </w:pPr>
      <w:r>
        <w:rPr>
          <w:lang w:val="cy-GB"/>
        </w:rPr>
        <w:t>Gwnaeth ddatganiad tyst y diwrnod hwnnw ac nid oedd wedi gweld delweddau fideo ei chamera a wisgir ar y corff ar yr adeg honno. Fodd bynnag, edrychodd arnynt y diwrnod canlynol a siaradodd â Rhingyll Brown. Pan welodd hi'r fideo yn ddiweddarach, roedd yn edrych fel pe bai Cwnstabl Heddlu Graham wedi gwthio W.</w:t>
      </w:r>
    </w:p>
    <w:p w14:paraId="5A693B20" w14:textId="77777777" w:rsidR="00A34C59" w:rsidRPr="00A34C59" w:rsidRDefault="00A34C59" w:rsidP="00A34C59">
      <w:pPr>
        <w:pStyle w:val="RCInd1"/>
      </w:pPr>
    </w:p>
    <w:p w14:paraId="5A693B21" w14:textId="77777777" w:rsidR="0016675E" w:rsidRDefault="00000000" w:rsidP="00915948">
      <w:pPr>
        <w:pStyle w:val="RCSty21"/>
      </w:pPr>
      <w:r>
        <w:rPr>
          <w:lang w:val="cy-GB"/>
        </w:rPr>
        <w:t xml:space="preserve">Rhoddodd Cwnstabl Heddlu 2366 GRAHAM dystiolaeth: </w:t>
      </w:r>
    </w:p>
    <w:p w14:paraId="5A693B22" w14:textId="77777777" w:rsidR="00915948" w:rsidRDefault="00000000" w:rsidP="00F901D0">
      <w:pPr>
        <w:pStyle w:val="RCSty24"/>
      </w:pPr>
      <w:r>
        <w:rPr>
          <w:lang w:val="cy-GB"/>
        </w:rPr>
        <w:t xml:space="preserve">Cadarnhaodd bod ei ddatganiad tyst ar 1 Mai 2024, ei gyfweliad ar 11 Mehefin 2024 a'i ymateb Rheoliad 31 yn eirwir ac yn onest. Ymunodd â'r heddlu ym mis Gorffennaf 2021 ar ôl bod yn gwnstabl gwirfoddol cyn hynny. Er ei fod wedi bod ar absenoldeb salwch, ni chafodd ei wahardd dros dro o gwbl ac mae wedi bod yn ôl yn y gwaith ers mis Ebrill. </w:t>
      </w:r>
    </w:p>
    <w:p w14:paraId="5A693B23" w14:textId="77777777" w:rsidR="00DF6FAB" w:rsidRDefault="00000000" w:rsidP="00F901D0">
      <w:pPr>
        <w:pStyle w:val="RCSty24"/>
      </w:pPr>
      <w:r>
        <w:rPr>
          <w:lang w:val="cy-GB"/>
        </w:rPr>
        <w:t xml:space="preserve">Ar 1 Mai 2024 roedd yng Nghoed-duon, daeth rhywun o'r swyddfa flaen i ddweud bod W y tu allan yn achosi problemau. Mae W yn hysbys ac, ar 22 Ebrill 2024, roedd Cwnstabl Heddlu Graham wedi cymryd rhan yn arestio W pan oedd angen o leiaf tri neu bedwar o swyddogion i'w atal. </w:t>
      </w:r>
    </w:p>
    <w:p w14:paraId="5A693B24" w14:textId="77777777" w:rsidR="00DF6FAB" w:rsidRDefault="00000000" w:rsidP="00F901D0">
      <w:pPr>
        <w:pStyle w:val="RCSty24"/>
      </w:pPr>
      <w:r>
        <w:rPr>
          <w:lang w:val="cy-GB"/>
        </w:rPr>
        <w:t>Roedd W y tu allan i'r orsaf heddlu yn gweiddi ac yn rhegi. Roedd risg i'r cyhoedd ac i swyddogion. Arestiodd Rhingyll Brown W ar ôl i W barhau i weiddi, rhegi a bod yn fygythiol. Rhoddodd Rhingyll Brown efynnau ar W a ddaeth yn fwy ymfflamychol a bygythiol, gan fynd yn dynn drwyddo. Bu’n rhaid atal W yn erbyn wal.</w:t>
      </w:r>
    </w:p>
    <w:p w14:paraId="5A693B25" w14:textId="77777777" w:rsidR="00DF6FAB" w:rsidRDefault="00000000" w:rsidP="00F901D0">
      <w:pPr>
        <w:pStyle w:val="RCSty24"/>
      </w:pPr>
      <w:r>
        <w:rPr>
          <w:lang w:val="cy-GB"/>
        </w:rPr>
        <w:t xml:space="preserve">Dywedodd Rhingyll Brown wrtho ef a Chwnstabl Heddlu Scott am fynd â W i'r ddalfa. Roedd rhaid iddynt ddefnyddio car heddlu arferol gan nad oedd fan heddlu ar gael. Eisteddodd Cwnstabl Heddlu Scott yn y cefn a cheisiodd dawelu W a oedd yn dawel i ddechrau ac yna'n fygythiol, ac fel hyn oedd ei ymddygiad trwy gydol y daith. </w:t>
      </w:r>
    </w:p>
    <w:p w14:paraId="5A693B26" w14:textId="230ED1B8" w:rsidR="00DF6FAB" w:rsidRDefault="00F45FBF" w:rsidP="00F901D0">
      <w:pPr>
        <w:pStyle w:val="RCSty24"/>
      </w:pPr>
      <w:r w:rsidRPr="00F45FBF">
        <w:rPr>
          <w:lang w:val="cy-GB"/>
        </w:rPr>
        <w:t xml:space="preserve">O ran yr honiad cyntaf, roedd yn derbyn bod y geiriau honedig yn debyg i'r hyn yr oedd wedi'i ddweud. Tuag wythnos cyn y digwyddiad roedd wedi bod gyda W yn yr orsaf heddlu. Roedd W wedi bod yn hiliol ddifrïol ac roedd swyddog arall wedi defnyddio'r union eiriau hyn wrth W. Roedd W wedi tawelu. Nid oedd </w:t>
      </w:r>
      <w:r w:rsidRPr="00F45FBF">
        <w:rPr>
          <w:lang w:val="cy-GB"/>
        </w:rPr>
        <w:lastRenderedPageBreak/>
        <w:t>yn ystyried bod y geiriau a ddefnyddiodd yn amharchus tuag at W o dan yr amgylchiadau. Dyma'r un geiriau yr oedd wedi clywed swyddog arall yn eu defnyddio wrth W wythnos cyn hynny, ac roeddent wedi bod yn effeithiol ac wedi tawelu W. Roedd yn teimlo pe bai wedi defnyddio geiriau arferol, ni fyddai wedi tawelu W a byddai W yn credu ei fod yn gwneud hwyl am ei ben.</w:t>
      </w:r>
    </w:p>
    <w:p w14:paraId="5A693B27" w14:textId="77777777" w:rsidR="00D8292B" w:rsidRDefault="00000000" w:rsidP="00F901D0">
      <w:pPr>
        <w:pStyle w:val="RCSty24"/>
      </w:pPr>
      <w:r>
        <w:rPr>
          <w:lang w:val="cy-GB"/>
        </w:rPr>
        <w:t>O ran yr ail honiad, y nod oedd cael W i mewn i'r gell. Roedd y siwrnai i'r ddalfa wedi para tua 15 munud. Roedd rhaid i Gwnstabl Heddlu Scott dawelu W yn eiriol ac yn gorfforol. Parhaodd W i ymddwyn yn fygythiol pan gamodd y swyddogion allan o'r car yn yr orsaf heddlu. Y nod oedd ei gael i mewn i'r ddalfa. Agorodd ddrws cefn y car a thynnodd W yn ôl gan dynhau ei gorff, ac roedd yn synhwyro bod W yn gwrthsefyll.</w:t>
      </w:r>
    </w:p>
    <w:p w14:paraId="5A693B28" w14:textId="77777777" w:rsidR="00DF6FAB" w:rsidRDefault="00000000" w:rsidP="00D6696F">
      <w:pPr>
        <w:pStyle w:val="RCSty24"/>
      </w:pPr>
      <w:r>
        <w:rPr>
          <w:lang w:val="cy-GB"/>
        </w:rPr>
        <w:t xml:space="preserve">Derbyniodd o'r delweddau ei bod wedi cymryd chwe eiliad iddynt fynd o ddrws yr adeilad i'r gell. Roedd yn teimlo bod ganddo fwy o reolaeth dros W na Chwnstabl Heddlu Scott. Nid oedd angen iddo arafu ond roedd W yn gwrthsefyll. Ni sylwodd ar y fainc solet wrth iddo gyrraedd drws y gell ond roedd yn derbyn ei fod yn gwybod ei bod yno gan ei fod wedi bod i'r gell honno nifer o weithiau. Nid oedd y gwthiad yn ddiangen. Nid oedd W yn cydsynio ac roedd angen iddynt ei gael i mewn i fan diogel. Roedd y tu ôl i W ac roedd ef a Chwnstabl Heddlu Scott yn ymwybodol bod W yn pwyso am yn ôl. Bu'n rhaid iddo ddefnyddio tipyn o rym i symud W yn ei flaen ac nid oedd gan Gwnstabl Heddlu Scott afael cadarn ar W. Derbyniodd ei fod wedi gwthio W i'w gael i mewn i'r gell er nad oedd wedi sylweddoli hyn ar y pryd. Gwthiodd W er mwyn creu pellter diogel rhwng y ddau ohonynt. Cymerodd W gam gwag ac nid oedd unrhyw fwriad i frifo W. </w:t>
      </w:r>
    </w:p>
    <w:p w14:paraId="5A693B29" w14:textId="77777777" w:rsidR="00D8292B" w:rsidRDefault="00000000" w:rsidP="00D6696F">
      <w:pPr>
        <w:pStyle w:val="RCSty24"/>
      </w:pPr>
      <w:r>
        <w:rPr>
          <w:lang w:val="cy-GB"/>
        </w:rPr>
        <w:t xml:space="preserve">Wrth edrych yn ôl, gallai fod wedi gofyn i swyddogion y ddalfa helpu. Ar y pryd roedd yn credu bod eu defnydd o rym yn ofynnol gan fod W yn gwrthsefyll. Ei fwriad oedd ei gael i mewn i gell. Roedd W mewn gefynnau gyda'i ddwylo o'i flaen a gallai fod wedi defnyddio'r gefynnau fel arf neu wedi bwrw'r swyddogion gyda'i ben. Roedd risg enfawr. </w:t>
      </w:r>
    </w:p>
    <w:p w14:paraId="5A693B2A" w14:textId="77777777" w:rsidR="00D8292B" w:rsidRDefault="00000000" w:rsidP="00D6696F">
      <w:pPr>
        <w:pStyle w:val="RCSty24"/>
      </w:pPr>
      <w:r>
        <w:rPr>
          <w:lang w:val="cy-GB"/>
        </w:rPr>
        <w:t xml:space="preserve">Yn ddiweddarach, pan oedd W yn cael ei dderbyn yn swyddogol yn y ddalfa, roedd yn fygythiol o hyd, yn taro'r panel pren yn y ddalfa ac roedd yn parhau i ddefnyddio iaith fygythiol tuag ato ef a Chwnstabl Heddlu Scott. Gwnaed trefniadau i W gael ei weld gan y nyrs a derbyniodd driniaeth feddygol. </w:t>
      </w:r>
    </w:p>
    <w:p w14:paraId="5A693B2B" w14:textId="77777777" w:rsidR="00D8292B" w:rsidRDefault="00000000" w:rsidP="00D6696F">
      <w:pPr>
        <w:pStyle w:val="RCSty24"/>
      </w:pPr>
      <w:r>
        <w:rPr>
          <w:lang w:val="cy-GB"/>
        </w:rPr>
        <w:t xml:space="preserve">O ran honiad 3, gwnaeth ei ddatganiad tyst ar ôl i'r broses derbyn i'r ddalfa gael ei chwblhau. Nid oedd unrhyw ymdrech i chwarae'r digwyddiad i lawr na chuddio. Roedd W yn cwyno am anaf a hysbysodd y Rhingyll am hyn ar y radio. Nid oedd unrhyw ymdrech i guddio'r anaf. O edrych ar y fideo, mae yn dangos gwthiad. Fodd bynnag, ar y pryd y gwnaeth ei ddatganiad, nid oedd yn credu ei fod wedi gwthio W. Nid oedd y datganiad tyst yn ymgais i gelu’r gwthiad. Nid oedd wedi gadael hwnnw allan er mwyn camarwain. Roedd yn gwbl ymwybodol o'r camerâu yn y ddalfa a bod camera a wisgir ar y corff Cwnstabl Heddlu Scott yn gweithio gan ei bod wedi dweud hynny wrth W yn y car. Roedd yn ymwybodol bod popeth wedi cael ei recordio. </w:t>
      </w:r>
    </w:p>
    <w:p w14:paraId="5A693B2C" w14:textId="77777777" w:rsidR="00D8292B" w:rsidRPr="00915948" w:rsidRDefault="00000000" w:rsidP="00D6696F">
      <w:pPr>
        <w:pStyle w:val="RCSty24"/>
      </w:pPr>
      <w:r>
        <w:rPr>
          <w:lang w:val="cy-GB"/>
        </w:rPr>
        <w:t xml:space="preserve">Mae wedi cael cyfnod hir i fyfyrio yn y ddwy flynedd ers y digwyddiadau. </w:t>
      </w:r>
    </w:p>
    <w:p w14:paraId="5A693B2D" w14:textId="77777777" w:rsidR="0016675E" w:rsidRDefault="0016675E" w:rsidP="0004155A">
      <w:pPr>
        <w:pStyle w:val="RCInd1"/>
      </w:pPr>
    </w:p>
    <w:p w14:paraId="32D9BA1D" w14:textId="77777777" w:rsidR="00F15910" w:rsidRPr="0004155A" w:rsidRDefault="00F15910" w:rsidP="0004155A">
      <w:pPr>
        <w:pStyle w:val="RCInd1"/>
      </w:pPr>
    </w:p>
    <w:p w14:paraId="5A693B2E" w14:textId="77777777" w:rsidR="00073AD6" w:rsidRDefault="00000000" w:rsidP="000F093F">
      <w:pPr>
        <w:pStyle w:val="RCSty21"/>
      </w:pPr>
      <w:r w:rsidRPr="000F093F">
        <w:rPr>
          <w:lang w:val="cy-GB"/>
        </w:rPr>
        <w:lastRenderedPageBreak/>
        <w:t xml:space="preserve">PENDERFYNIAD AR Y FFEITHIAU/Toriadau o Safonau a Chamymddwyn Difrifol </w:t>
      </w:r>
    </w:p>
    <w:p w14:paraId="5A693B2F" w14:textId="77777777" w:rsidR="00CB18C9" w:rsidRPr="00412EAA" w:rsidRDefault="00000000" w:rsidP="00CB18C9">
      <w:pPr>
        <w:pStyle w:val="RCSty22"/>
      </w:pPr>
      <w:r w:rsidRPr="00412EAA">
        <w:rPr>
          <w:lang w:val="cy-GB"/>
        </w:rPr>
        <w:t xml:space="preserve">Ystyriodd y Panel yr holl ddeunydd a'r dystiolaeth a gyflwynwyd iddo, gan gynnwys tystiolaeth lafar, datganiadau tystion a thystiolaeth fideo. </w:t>
      </w:r>
    </w:p>
    <w:p w14:paraId="5A693B30" w14:textId="77777777" w:rsidR="00CB18C9" w:rsidRDefault="00000000" w:rsidP="00CB18C9">
      <w:pPr>
        <w:pStyle w:val="RCSty22"/>
      </w:pPr>
      <w:r w:rsidRPr="00412EAA">
        <w:rPr>
          <w:lang w:val="cy-GB"/>
        </w:rPr>
        <w:t>Atgoffodd y Panel ei hun mai mater i'r Awdurdod Priodol yw'r baich profi a bod y safon yn ôl yr hyn sy'n debygol.</w:t>
      </w:r>
    </w:p>
    <w:p w14:paraId="5A693B31" w14:textId="77777777" w:rsidR="00CB18C9" w:rsidRDefault="00000000" w:rsidP="00CB18C9">
      <w:pPr>
        <w:pStyle w:val="RCSty22"/>
      </w:pPr>
      <w:r>
        <w:rPr>
          <w:lang w:val="cy-GB"/>
        </w:rPr>
        <w:t xml:space="preserve">Cafodd y Panel gymorth gan y nodyn agoriadol a ddarparwyd gan yr AP a gan y cyflwyniadau i gloi a ddarparwyd ar ran y Swyddog. Clywodd y Panel gyflwyniadau i gloi geiriol a oedd o gymorth hefyd. </w:t>
      </w:r>
    </w:p>
    <w:p w14:paraId="5A693B32" w14:textId="77777777" w:rsidR="00CB18C9" w:rsidRDefault="00000000" w:rsidP="00CB18C9">
      <w:pPr>
        <w:pStyle w:val="RCSty22"/>
      </w:pPr>
      <w:r>
        <w:rPr>
          <w:lang w:val="cy-GB"/>
        </w:rPr>
        <w:t xml:space="preserve">Canfu'r Panel fod pob tyst a roddodd dystiolaeth wedi gwneud hynny mewn modd proffesiynol a'u bod yn gredadwy. </w:t>
      </w:r>
    </w:p>
    <w:p w14:paraId="5A693B33" w14:textId="77777777" w:rsidR="00B12D56" w:rsidRPr="00B12D56" w:rsidRDefault="00000000" w:rsidP="00B12D56">
      <w:pPr>
        <w:pStyle w:val="RCSty22"/>
      </w:pPr>
      <w:r>
        <w:rPr>
          <w:lang w:val="cy-GB"/>
        </w:rPr>
        <w:t xml:space="preserve">Nododd y Panel y dystiolaeth gadarnhaol iawn a roddwyd am gymeriad y Swyddog oddi wrth nifer o eirdaon. </w:t>
      </w:r>
    </w:p>
    <w:p w14:paraId="5A693B34" w14:textId="7BF17AFD" w:rsidR="00CB18C9" w:rsidRDefault="00000000" w:rsidP="00B12D56">
      <w:pPr>
        <w:pStyle w:val="RCSty22"/>
        <w:numPr>
          <w:ilvl w:val="0"/>
          <w:numId w:val="0"/>
        </w:numPr>
      </w:pPr>
      <w:r>
        <w:rPr>
          <w:lang w:val="cy-GB"/>
        </w:rPr>
        <w:t xml:space="preserve">13.6 </w:t>
      </w:r>
      <w:r w:rsidR="00F15910" w:rsidRPr="00F15910">
        <w:rPr>
          <w:lang w:val="cy-GB"/>
        </w:rPr>
        <w:t>Wrth gyrraedd ei gasgliadau, cadwodd y Panel mewn golwg y ffaith bod y Swyddog yn ymwybodol o gymeriad ac ymddygiad blaenorol Mr Whittaker.  Roedd hyn yn cynnwys gwybodaeth am gollfarnau am droseddau o drais a'i bod wedi cymryd tri neu bedwar o swyddogion i'w atal ar achlysuron yn y gorffennol.</w:t>
      </w:r>
    </w:p>
    <w:p w14:paraId="5A693B35" w14:textId="77777777" w:rsidR="00CB18C9" w:rsidRDefault="00CB18C9" w:rsidP="00CB18C9"/>
    <w:p w14:paraId="5A693B36" w14:textId="77777777" w:rsidR="00CB18C9" w:rsidRDefault="00000000" w:rsidP="00514377">
      <w:pPr>
        <w:pStyle w:val="RCSty21"/>
      </w:pPr>
      <w:r>
        <w:rPr>
          <w:lang w:val="cy-GB"/>
        </w:rPr>
        <w:t>HONIAD 1</w:t>
      </w:r>
    </w:p>
    <w:p w14:paraId="5A693B37" w14:textId="77777777" w:rsidR="00CB18C9" w:rsidRDefault="00000000" w:rsidP="00514377">
      <w:pPr>
        <w:pStyle w:val="RCSty22"/>
      </w:pPr>
      <w:r>
        <w:rPr>
          <w:lang w:val="cy-GB"/>
        </w:rPr>
        <w:t xml:space="preserve">O ran honiad un, derbyniodd y Swyddog fod y geiriau wedi cael eu dweud. Ystyriodd y Panel y cyd-destun y dywedwyd y geiriau ynddo a derbyniodd dystiolaeth y Swyddog fod geiriau tebyg wedi cael eu dweud wrth Mr Whittaker wythnos yn gynharach, pan oedd yn gwneud sylwadau hiliol mewn ystafell yn y ddalfa, a’u bod wedi arwain at leihau ymddygiad bygythiol Mr Whittaker. Barn y Panel oedd bod yr iaith yn briodol yn yr amgylchiadau penodol hyn gyda geiriau a oedd mewn terminoleg y byddai Mr Whittaker yn ei deall. Nododd y Panel bod ymddygiad bygythiol Mr Whittaker wedi tawelu am gyfnod ar ôl i'r geiriau hyn gael eu dweud wrtho. Ni ddywedwyd y geiriau hyn yn gyhoeddus a'r unig bobl a oedd yn bresennol oedd y carcharor a Chwnstabl Heddlu Scott. </w:t>
      </w:r>
    </w:p>
    <w:p w14:paraId="5A693B38" w14:textId="443D43B3" w:rsidR="00CB18C9" w:rsidRDefault="00000000" w:rsidP="00514377">
      <w:pPr>
        <w:pStyle w:val="RCSty22"/>
      </w:pPr>
      <w:r>
        <w:rPr>
          <w:lang w:val="cy-GB"/>
        </w:rPr>
        <w:t xml:space="preserve">Canfu'r Panel, yn yr amgylchiadau penodol pan ddywedwyd y geiriau, nad oeddent yn gyfystyr â thorri'r Safon Ymddygiad </w:t>
      </w:r>
      <w:r w:rsidR="00523CB8">
        <w:rPr>
          <w:lang w:val="cy-GB"/>
        </w:rPr>
        <w:t xml:space="preserve">Proffesiynol </w:t>
      </w:r>
      <w:r>
        <w:rPr>
          <w:lang w:val="cy-GB"/>
        </w:rPr>
        <w:t xml:space="preserve">Awdurdod, Parch a Chwrteisi. </w:t>
      </w:r>
    </w:p>
    <w:p w14:paraId="5A693B39" w14:textId="77777777" w:rsidR="00CB18C9" w:rsidRDefault="00CB18C9" w:rsidP="00CB18C9"/>
    <w:p w14:paraId="5A693B3A" w14:textId="77777777" w:rsidR="00CB18C9" w:rsidRDefault="00000000" w:rsidP="00514377">
      <w:pPr>
        <w:pStyle w:val="RCSty21"/>
      </w:pPr>
      <w:r>
        <w:rPr>
          <w:lang w:val="cy-GB"/>
        </w:rPr>
        <w:t xml:space="preserve">HONIAD 2 </w:t>
      </w:r>
    </w:p>
    <w:p w14:paraId="5A693B3B" w14:textId="77777777" w:rsidR="00CB18C9" w:rsidRDefault="00000000" w:rsidP="00514377">
      <w:pPr>
        <w:pStyle w:val="RCSty22"/>
        <w:numPr>
          <w:ilvl w:val="0"/>
          <w:numId w:val="0"/>
        </w:numPr>
        <w:ind w:left="624" w:hanging="624"/>
      </w:pPr>
      <w:r>
        <w:rPr>
          <w:lang w:val="cy-GB"/>
        </w:rPr>
        <w:t xml:space="preserve">15.1 O ran yr ail honiad, nododd y Panel fod y digwyddiad hwn, o'r eiliad pan aeth y swyddogion â'r carcharor i mewn i'r ddalfa nes cyrraedd y gell, wedi digwydd mewn chwe eiliad. Bu'r Panel yn ofalus i beidio â rhewi'r delweddau fideo. Derbyniodd y Panel bod W yn parhau i beri bygythiad er ei fod mewn gefynnau. Roedd yn garcharor ymfflamychol gyda hanes o drais ac roedd ei ymddygiad yn anrhagweladwy. Roedd y Swyddog yn ymwybodol o hanes blaenorol treisgar Mr Whittaker, ei ymosodiadau blaenorol ar weithwyr y gwasanaeth brys a'i bod wedi cymryd pedwar neu bump o swyddogion i'w atal ar achlysuron blaenorol. Roedd y Swyddog hefyd yn ymwybodol o ymddygiad W cyn ei arést, adeg ei arést, yn union ar ôl ei arést ac yn y car. Nododd y Panel fod yr AP yn derbyn nad oedd y Swyddog yn bwriadu niweidio W. </w:t>
      </w:r>
    </w:p>
    <w:p w14:paraId="5A693B3C" w14:textId="77777777" w:rsidR="00514377" w:rsidRDefault="00000000" w:rsidP="00491E4B">
      <w:pPr>
        <w:pStyle w:val="RCSty22"/>
        <w:numPr>
          <w:ilvl w:val="2"/>
          <w:numId w:val="9"/>
        </w:numPr>
      </w:pPr>
      <w:r>
        <w:rPr>
          <w:lang w:val="cy-GB"/>
        </w:rPr>
        <w:lastRenderedPageBreak/>
        <w:t xml:space="preserve">Roedd y Swyddog yn ymwybodol nad oedd gan Gwnstabl Heddlu Scott afael da ar y carcharor. Er bod y carcharor mewn gefynnau, roedd y gefynnau tua'r blaen ac uwchben pen y carcharor, gellid eu defnyddio fel arf. Nododd y Panel ymateb y Swyddog ar ôl i'r carcharor gwympo i'r llawr a chanfu bod hyn yn gyson gyda sioc o ran yr hyn a oedd wedi digwydd o ganlyniad i ddefnyddio lefel briodol o rym. Ym marn y Panel, roedd gweithredoedd y Swyddog a'i ddefnydd o rym yn rhesymol, yn angenrheidiol ac yn gymesur yn yr amgylchiadau. </w:t>
      </w:r>
    </w:p>
    <w:p w14:paraId="5A693B3D" w14:textId="66BA6A79" w:rsidR="00CB18C9" w:rsidRDefault="004D60BD" w:rsidP="00491E4B">
      <w:pPr>
        <w:pStyle w:val="RCSty22"/>
        <w:numPr>
          <w:ilvl w:val="2"/>
          <w:numId w:val="9"/>
        </w:numPr>
      </w:pPr>
      <w:r w:rsidRPr="004D60BD">
        <w:rPr>
          <w:lang w:val="cy-GB"/>
        </w:rPr>
        <w:t>Yn yr amgylchiadau penodol hyn, ni chanfu'r Panel bod yr honiad o dorri'r Safon Ymddygiad Proffesiynol o Ddefnyddio Grym wedi cael ei brofi.</w:t>
      </w:r>
    </w:p>
    <w:p w14:paraId="5A693B3E" w14:textId="77777777" w:rsidR="00CB18C9" w:rsidRDefault="00CB18C9" w:rsidP="00CB18C9"/>
    <w:p w14:paraId="5A693B3F" w14:textId="77777777" w:rsidR="00CB18C9" w:rsidRDefault="00000000" w:rsidP="00CB18C9">
      <w:pPr>
        <w:pStyle w:val="RCSty21"/>
      </w:pPr>
      <w:r>
        <w:rPr>
          <w:lang w:val="cy-GB"/>
        </w:rPr>
        <w:t xml:space="preserve">HONIAD 3 </w:t>
      </w:r>
    </w:p>
    <w:p w14:paraId="5A693B40" w14:textId="77777777" w:rsidR="00CB18C9" w:rsidRDefault="00000000" w:rsidP="00514377">
      <w:pPr>
        <w:pStyle w:val="RCSty22"/>
      </w:pPr>
      <w:r>
        <w:rPr>
          <w:lang w:val="cy-GB"/>
        </w:rPr>
        <w:t xml:space="preserve">O ran y trydydd honiad, nododd y Panel fod yr honiad hwn yn seiliedig ar y datganiad tyst a roddwyd gan y Swyddog yn fuan ar ôl y digwyddiad. Rhoddwyd y datganiad cyn iddo weld unrhyw ddelweddau fideo. </w:t>
      </w:r>
    </w:p>
    <w:p w14:paraId="5A693B41" w14:textId="77777777" w:rsidR="00CB18C9" w:rsidRDefault="00000000" w:rsidP="00CB18C9">
      <w:pPr>
        <w:pStyle w:val="RCSty21"/>
      </w:pPr>
      <w:r>
        <w:rPr>
          <w:lang w:val="cy-GB"/>
        </w:rPr>
        <w:t xml:space="preserve">Derbyniodd y Panel, ar yr adeg y rhoddodd y datganiad, ei fod yn credu'n onest nad oedd gwthio wedi digwydd. Canfu'r Panel fod y datganiad yn gofnod cywir o'r hyn a ddigwyddodd gan ei fod yn eu credu ar yr adeg y gwnaeth y datganiad. </w:t>
      </w:r>
    </w:p>
    <w:p w14:paraId="5A693B42" w14:textId="3EB1C565" w:rsidR="00CB18C9" w:rsidRDefault="00523CB8" w:rsidP="00CB18C9">
      <w:pPr>
        <w:pStyle w:val="RCSty21"/>
      </w:pPr>
      <w:r w:rsidRPr="00523CB8">
        <w:rPr>
          <w:lang w:val="cy-GB"/>
        </w:rPr>
        <w:t>Yn yr amgylchiadau hyn nid yw'r honiad o dorri'r Safon Ymddygiad Proffesiynol o Onestrwydd ac Unplygrwydd wedi cael ei brofi.</w:t>
      </w:r>
    </w:p>
    <w:p w14:paraId="5A693B43" w14:textId="77777777" w:rsidR="00CB18C9" w:rsidRDefault="00CB18C9" w:rsidP="00CB18C9"/>
    <w:p w14:paraId="5A693B44" w14:textId="77777777" w:rsidR="00CB18C9" w:rsidRPr="00523CB8" w:rsidRDefault="00000000" w:rsidP="00CB18C9">
      <w:pPr>
        <w:rPr>
          <w:sz w:val="24"/>
          <w:szCs w:val="24"/>
        </w:rPr>
      </w:pPr>
      <w:r w:rsidRPr="00523CB8">
        <w:rPr>
          <w:sz w:val="24"/>
          <w:szCs w:val="24"/>
          <w:lang w:val="cy-GB"/>
        </w:rPr>
        <w:t xml:space="preserve">SYLWADAU CLOI </w:t>
      </w:r>
    </w:p>
    <w:p w14:paraId="5A693B45" w14:textId="77777777" w:rsidR="00CB18C9" w:rsidRDefault="00000000" w:rsidP="00CB18C9">
      <w:pPr>
        <w:pStyle w:val="RCSty21"/>
      </w:pPr>
      <w:r>
        <w:rPr>
          <w:lang w:val="cy-GB"/>
        </w:rPr>
        <w:t xml:space="preserve">Mae'r Panel am ei gwneud yn glir bod yr achos hwn wedi cael ei ddwyn yn briodol. Mae budd cyhoeddus mewn ymdrin â'r materion hyn a phenderfynu arnynt yn gyhoeddus. </w:t>
      </w:r>
    </w:p>
    <w:p w14:paraId="5A693B46" w14:textId="77777777" w:rsidR="00CB18C9" w:rsidRDefault="00000000" w:rsidP="00CB18C9">
      <w:pPr>
        <w:pStyle w:val="RCSty21"/>
      </w:pPr>
      <w:r>
        <w:rPr>
          <w:lang w:val="cy-GB"/>
        </w:rPr>
        <w:t xml:space="preserve">Cafodd y Panel ei wneud yn ymwybodol bod Mr Whittaker wedi cael ei hysbysu am ddyddiad y gwrandawiad ond nad oedd yn bresennol. </w:t>
      </w:r>
    </w:p>
    <w:p w14:paraId="5A693B47" w14:textId="77777777" w:rsidR="00CB18C9" w:rsidRPr="00CB18C9" w:rsidRDefault="00000000" w:rsidP="0053718E">
      <w:pPr>
        <w:pStyle w:val="RCSty21"/>
      </w:pPr>
      <w:r>
        <w:rPr>
          <w:lang w:val="cy-GB"/>
        </w:rPr>
        <w:t xml:space="preserve">Efallai ei bod yn destun siom ac yn amlwg yn achos o straen i'r Swyddog ei bod wedi cymryd cyhyd i'r gwrandawiad hwn gael ei gynnal. </w:t>
      </w:r>
    </w:p>
    <w:p w14:paraId="5A693B48" w14:textId="77777777" w:rsidR="00073AD6" w:rsidRDefault="00000000" w:rsidP="00073AD6">
      <w:pPr>
        <w:pStyle w:val="RCSty21"/>
        <w:numPr>
          <w:ilvl w:val="1"/>
          <w:numId w:val="1"/>
        </w:numPr>
      </w:pPr>
      <w:r w:rsidRPr="00412EAA">
        <w:rPr>
          <w:lang w:val="cy-GB"/>
        </w:rPr>
        <w:t xml:space="preserve">Dylid cyhoeddi'r penderfyniad yn y ffordd arferol. </w:t>
      </w:r>
    </w:p>
    <w:p w14:paraId="5A693B49" w14:textId="77777777" w:rsidR="004B413B" w:rsidRDefault="00000000" w:rsidP="004B413B">
      <w:pPr>
        <w:pStyle w:val="RCSty21"/>
      </w:pPr>
      <w:r>
        <w:rPr>
          <w:lang w:val="cy-GB"/>
        </w:rPr>
        <w:t>Diolchodd y Panel i'r Swyddog a'r tystion am fod yn bresennol a rhoi tystiolaeth. Cydnabu'r Panel yr effaith mae'r achos hwn wedi ei gael ar bawb a oedd yn gysylltiedig ag ef. Roedd y Panel yn gobeithio bod Mr Whittaker wedi gwella o'i anafiadau a'i fod yn gallu edrych tua'r dyfodol.</w:t>
      </w:r>
    </w:p>
    <w:p w14:paraId="5A693B4A" w14:textId="77777777" w:rsidR="004B413B" w:rsidRPr="004B413B" w:rsidRDefault="00000000" w:rsidP="004B413B">
      <w:pPr>
        <w:pStyle w:val="RCSty21"/>
      </w:pPr>
      <w:r>
        <w:rPr>
          <w:lang w:val="cy-GB"/>
        </w:rPr>
        <w:t xml:space="preserve">Roedd y Panel yn gobeithio bod hyn yn ddiwedd ar y mater i'r Swyddog ac y gall y Swyddog symud ymlaen gyda'i yrfa plismona. </w:t>
      </w:r>
    </w:p>
    <w:p w14:paraId="5A693B4B" w14:textId="77777777" w:rsidR="00073AD6" w:rsidRPr="00073AD6" w:rsidRDefault="00073AD6" w:rsidP="00CB18C9">
      <w:pPr>
        <w:pStyle w:val="RCSty21"/>
        <w:numPr>
          <w:ilvl w:val="0"/>
          <w:numId w:val="0"/>
        </w:numPr>
      </w:pPr>
      <w:bookmarkStart w:id="0" w:name="cysill"/>
      <w:bookmarkEnd w:id="0"/>
    </w:p>
    <w:sectPr w:rsidR="00073AD6" w:rsidRPr="00073AD6">
      <w:foot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9535C" w14:textId="77777777" w:rsidR="0064366A" w:rsidRDefault="0064366A">
      <w:pPr>
        <w:spacing w:after="0" w:line="240" w:lineRule="auto"/>
      </w:pPr>
      <w:r>
        <w:separator/>
      </w:r>
    </w:p>
  </w:endnote>
  <w:endnote w:type="continuationSeparator" w:id="0">
    <w:p w14:paraId="247937CE" w14:textId="77777777" w:rsidR="0064366A" w:rsidRDefault="00643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3614"/>
      <w:docPartObj>
        <w:docPartGallery w:val="Page Numbers (Bottom of Page)"/>
        <w:docPartUnique/>
      </w:docPartObj>
    </w:sdtPr>
    <w:sdtEndPr>
      <w:rPr>
        <w:noProof/>
      </w:rPr>
    </w:sdtEndPr>
    <w:sdtContent>
      <w:p w14:paraId="5A693B4C" w14:textId="77777777" w:rsidR="00CE39FC" w:rsidRDefault="00000000">
        <w:pPr>
          <w:pStyle w:val="Footer"/>
          <w:jc w:val="center"/>
        </w:pPr>
        <w:r>
          <w:fldChar w:fldCharType="begin"/>
        </w:r>
        <w:r>
          <w:instrText xml:space="preserve"> PAGE   \* MERGEFORMAT </w:instrText>
        </w:r>
        <w:r>
          <w:fldChar w:fldCharType="separate"/>
        </w:r>
        <w:r w:rsidR="00FD0C25">
          <w:rPr>
            <w:noProof/>
          </w:rPr>
          <w:t>1</w:t>
        </w:r>
        <w:r>
          <w:rPr>
            <w:noProof/>
          </w:rPr>
          <w:fldChar w:fldCharType="end"/>
        </w:r>
      </w:p>
    </w:sdtContent>
  </w:sdt>
  <w:p w14:paraId="5A693B4D" w14:textId="77777777" w:rsidR="00CE39FC" w:rsidRDefault="00CE39FC" w:rsidP="004D041E">
    <w:pPr>
      <w:pStyle w:val="Footer"/>
    </w:pPr>
  </w:p>
  <w:p w14:paraId="5A693B4E" w14:textId="77777777" w:rsidR="00CE39FC" w:rsidRPr="004F7957" w:rsidRDefault="00000000" w:rsidP="008D6798">
    <w:pPr>
      <w:pStyle w:val="Footer"/>
      <w:rPr>
        <w:color w:val="FFFFFF" w:themeColor="background1"/>
      </w:rPr>
    </w:pPr>
    <w:r w:rsidRPr="004F7957">
      <w:rPr>
        <w:color w:val="FFFFFF" w:themeColor="background1"/>
      </w:rPr>
      <w:fldChar w:fldCharType="begin"/>
    </w:r>
    <w:r w:rsidRPr="004F7957">
      <w:rPr>
        <w:rFonts w:ascii="Arial" w:hAnsi="Arial" w:cs="Arial"/>
        <w:color w:val="FFFFFF" w:themeColor="background1"/>
        <w:sz w:val="16"/>
      </w:rPr>
      <w:instrText xml:space="preserve"> DOCPROPERTY DocRef \* MERGEFORMAT </w:instrText>
    </w:r>
    <w:r w:rsidRPr="004F7957">
      <w:rPr>
        <w:color w:val="FFFFFF" w:themeColor="background1"/>
      </w:rPr>
      <w:fldChar w:fldCharType="separate"/>
    </w:r>
    <w:r w:rsidR="000F3663">
      <w:rPr>
        <w:rFonts w:ascii="Arial" w:hAnsi="Arial" w:cs="Arial"/>
        <w:color w:val="FFFFFF" w:themeColor="background1"/>
        <w:sz w:val="16"/>
      </w:rPr>
      <w:t>19468161 v1</w:t>
    </w:r>
    <w:r w:rsidRPr="004F7957">
      <w:rPr>
        <w:color w:val="FFFFFF" w:themeColor="background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CD256" w14:textId="77777777" w:rsidR="0064366A" w:rsidRDefault="0064366A">
      <w:pPr>
        <w:spacing w:after="0" w:line="240" w:lineRule="auto"/>
      </w:pPr>
      <w:r>
        <w:separator/>
      </w:r>
    </w:p>
  </w:footnote>
  <w:footnote w:type="continuationSeparator" w:id="0">
    <w:p w14:paraId="44D54D5E" w14:textId="77777777" w:rsidR="0064366A" w:rsidRDefault="006436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C37D5"/>
    <w:multiLevelType w:val="multilevel"/>
    <w:tmpl w:val="8D5EEB1A"/>
    <w:lvl w:ilvl="0">
      <w:start w:val="1"/>
      <w:numFmt w:val="decimal"/>
      <w:pStyle w:val="RCParties"/>
      <w:lvlText w:val="(%1)"/>
      <w:lvlJc w:val="left"/>
      <w:pPr>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9A0FF7"/>
    <w:multiLevelType w:val="multilevel"/>
    <w:tmpl w:val="872061AA"/>
    <w:lvl w:ilvl="0">
      <w:start w:val="1"/>
      <w:numFmt w:val="decimal"/>
      <w:pStyle w:val="Level1"/>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none"/>
      <w:suff w:val="nothing"/>
      <w:lvlText w:val=""/>
      <w:lvlJc w:val="left"/>
      <w:pPr>
        <w:ind w:left="2880" w:firstLine="0"/>
      </w:pPr>
    </w:lvl>
    <w:lvl w:ilvl="5">
      <w:start w:val="1"/>
      <w:numFmt w:val="none"/>
      <w:lvlRestart w:val="4"/>
      <w:lvlText w:val=""/>
      <w:lvlJc w:val="left"/>
      <w:pPr>
        <w:tabs>
          <w:tab w:val="num" w:pos="1080"/>
        </w:tabs>
        <w:ind w:left="1080" w:hanging="1800"/>
      </w:pPr>
    </w:lvl>
    <w:lvl w:ilvl="6">
      <w:start w:val="1"/>
      <w:numFmt w:val="decimal"/>
      <w:lvlText w:val="%7."/>
      <w:lvlJc w:val="left"/>
      <w:pPr>
        <w:tabs>
          <w:tab w:val="num" w:pos="1440"/>
        </w:tabs>
        <w:ind w:left="1440" w:firstLine="30609"/>
      </w:pPr>
    </w:lvl>
    <w:lvl w:ilvl="7">
      <w:start w:val="1"/>
      <w:numFmt w:val="lowerLetter"/>
      <w:lvlText w:val="%8."/>
      <w:lvlJc w:val="left"/>
      <w:pPr>
        <w:tabs>
          <w:tab w:val="num" w:pos="1800"/>
        </w:tabs>
        <w:ind w:left="1800" w:firstLine="30249"/>
      </w:pPr>
    </w:lvl>
    <w:lvl w:ilvl="8">
      <w:start w:val="1"/>
      <w:numFmt w:val="lowerRoman"/>
      <w:lvlText w:val="%9."/>
      <w:lvlJc w:val="left"/>
      <w:pPr>
        <w:tabs>
          <w:tab w:val="num" w:pos="2160"/>
        </w:tabs>
        <w:ind w:left="2160" w:firstLine="29889"/>
      </w:pPr>
    </w:lvl>
  </w:abstractNum>
  <w:abstractNum w:abstractNumId="2" w15:restartNumberingAfterBreak="0">
    <w:nsid w:val="17D619CF"/>
    <w:multiLevelType w:val="multilevel"/>
    <w:tmpl w:val="29368846"/>
    <w:lvl w:ilvl="0">
      <w:start w:val="1"/>
      <w:numFmt w:val="upperLetter"/>
      <w:pStyle w:val="RCBack"/>
      <w:lvlText w:val="(%1)"/>
      <w:lvlJc w:val="left"/>
      <w:pPr>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88554F4"/>
    <w:multiLevelType w:val="multilevel"/>
    <w:tmpl w:val="378C7CC6"/>
    <w:lvl w:ilvl="0">
      <w:start w:val="7"/>
      <w:numFmt w:val="decimal"/>
      <w:pStyle w:val="Heading1"/>
      <w:lvlText w:val="%1"/>
      <w:lvlJc w:val="left"/>
      <w:pPr>
        <w:ind w:left="720" w:hanging="720"/>
      </w:pPr>
      <w:rPr>
        <w:rFonts w:hint="default"/>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1440" w:hanging="720"/>
      </w:pPr>
      <w:rPr>
        <w:rFonts w:hint="default"/>
      </w:rPr>
    </w:lvl>
    <w:lvl w:ilvl="3">
      <w:start w:val="1"/>
      <w:numFmt w:val="lowerLetter"/>
      <w:pStyle w:val="Heading4"/>
      <w:lvlText w:val="(%4)"/>
      <w:lvlJc w:val="left"/>
      <w:pPr>
        <w:ind w:left="1440" w:hanging="720"/>
      </w:pPr>
      <w:rPr>
        <w:rFonts w:hint="default"/>
      </w:rPr>
    </w:lvl>
    <w:lvl w:ilvl="4">
      <w:start w:val="1"/>
      <w:numFmt w:val="lowerRoman"/>
      <w:pStyle w:val="Heading5"/>
      <w:lvlText w:val="(%5)"/>
      <w:lvlJc w:val="left"/>
      <w:pPr>
        <w:ind w:left="2160" w:hanging="720"/>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25306EEE"/>
    <w:multiLevelType w:val="multilevel"/>
    <w:tmpl w:val="73480B5C"/>
    <w:lvl w:ilvl="0">
      <w:start w:val="1"/>
      <w:numFmt w:val="decimal"/>
      <w:pStyle w:val="RCSched"/>
      <w:suff w:val="nothing"/>
      <w:lvlText w:val="Schedule %1"/>
      <w:lvlJc w:val="left"/>
      <w:pPr>
        <w:ind w:left="0" w:firstLine="0"/>
      </w:pPr>
      <w:rPr>
        <w:rFonts w:hint="default"/>
        <w:b/>
        <w:i w:val="0"/>
        <w:caps/>
      </w:rPr>
    </w:lvl>
    <w:lvl w:ilvl="1">
      <w:start w:val="1"/>
      <w:numFmt w:val="decimal"/>
      <w:pStyle w:val="RCSty21"/>
      <w:lvlText w:val="%2."/>
      <w:lvlJc w:val="left"/>
      <w:pPr>
        <w:ind w:left="624" w:hanging="624"/>
      </w:pPr>
      <w:rPr>
        <w:rFonts w:ascii="Arial" w:eastAsiaTheme="minorHAnsi" w:hAnsi="Arial" w:cs="Arial" w:hint="default"/>
      </w:rPr>
    </w:lvl>
    <w:lvl w:ilvl="2">
      <w:start w:val="1"/>
      <w:numFmt w:val="decimal"/>
      <w:pStyle w:val="RCSty22"/>
      <w:lvlText w:val="%2.%3"/>
      <w:lvlJc w:val="left"/>
      <w:pPr>
        <w:ind w:left="624" w:hanging="624"/>
      </w:pPr>
      <w:rPr>
        <w:rFonts w:hint="default"/>
      </w:rPr>
    </w:lvl>
    <w:lvl w:ilvl="3">
      <w:start w:val="1"/>
      <w:numFmt w:val="decimal"/>
      <w:pStyle w:val="RCSty23"/>
      <w:lvlText w:val="%2.%3.%4"/>
      <w:lvlJc w:val="left"/>
      <w:pPr>
        <w:ind w:left="1440" w:hanging="720"/>
      </w:pPr>
      <w:rPr>
        <w:rFonts w:hint="default"/>
      </w:rPr>
    </w:lvl>
    <w:lvl w:ilvl="4">
      <w:start w:val="1"/>
      <w:numFmt w:val="lowerLetter"/>
      <w:pStyle w:val="RCSty24"/>
      <w:lvlText w:val="(%5)"/>
      <w:lvlJc w:val="left"/>
      <w:pPr>
        <w:ind w:left="1440" w:hanging="720"/>
      </w:pPr>
      <w:rPr>
        <w:rFonts w:hint="default"/>
      </w:rPr>
    </w:lvl>
    <w:lvl w:ilvl="5">
      <w:start w:val="1"/>
      <w:numFmt w:val="lowerRoman"/>
      <w:pStyle w:val="RCSty25"/>
      <w:lvlText w:val="(%6)"/>
      <w:lvlJc w:val="left"/>
      <w:pPr>
        <w:ind w:left="2160" w:hanging="720"/>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 w15:restartNumberingAfterBreak="0">
    <w:nsid w:val="292A63C6"/>
    <w:multiLevelType w:val="multilevel"/>
    <w:tmpl w:val="5EEAC8C2"/>
    <w:lvl w:ilvl="0">
      <w:start w:val="1"/>
      <w:numFmt w:val="upperLetter"/>
      <w:pStyle w:val="RCSection"/>
      <w:lvlText w:val="%1."/>
      <w:lvlJc w:val="left"/>
      <w:pPr>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EE538FB"/>
    <w:multiLevelType w:val="hybridMultilevel"/>
    <w:tmpl w:val="544E9796"/>
    <w:lvl w:ilvl="0" w:tplc="1742A8FA">
      <w:start w:val="1"/>
      <w:numFmt w:val="decimal"/>
      <w:lvlText w:val="(%1)"/>
      <w:lvlJc w:val="left"/>
      <w:pPr>
        <w:ind w:left="735" w:hanging="375"/>
      </w:pPr>
      <w:rPr>
        <w:rFonts w:hint="default"/>
      </w:rPr>
    </w:lvl>
    <w:lvl w:ilvl="1" w:tplc="F6F82E98" w:tentative="1">
      <w:start w:val="1"/>
      <w:numFmt w:val="lowerLetter"/>
      <w:lvlText w:val="%2."/>
      <w:lvlJc w:val="left"/>
      <w:pPr>
        <w:ind w:left="1440" w:hanging="360"/>
      </w:pPr>
    </w:lvl>
    <w:lvl w:ilvl="2" w:tplc="EE62BCB6" w:tentative="1">
      <w:start w:val="1"/>
      <w:numFmt w:val="lowerRoman"/>
      <w:lvlText w:val="%3."/>
      <w:lvlJc w:val="right"/>
      <w:pPr>
        <w:ind w:left="2160" w:hanging="180"/>
      </w:pPr>
    </w:lvl>
    <w:lvl w:ilvl="3" w:tplc="0DB8CDFA" w:tentative="1">
      <w:start w:val="1"/>
      <w:numFmt w:val="decimal"/>
      <w:lvlText w:val="%4."/>
      <w:lvlJc w:val="left"/>
      <w:pPr>
        <w:ind w:left="2880" w:hanging="360"/>
      </w:pPr>
    </w:lvl>
    <w:lvl w:ilvl="4" w:tplc="6EA89000" w:tentative="1">
      <w:start w:val="1"/>
      <w:numFmt w:val="lowerLetter"/>
      <w:lvlText w:val="%5."/>
      <w:lvlJc w:val="left"/>
      <w:pPr>
        <w:ind w:left="3600" w:hanging="360"/>
      </w:pPr>
    </w:lvl>
    <w:lvl w:ilvl="5" w:tplc="B51097B2" w:tentative="1">
      <w:start w:val="1"/>
      <w:numFmt w:val="lowerRoman"/>
      <w:lvlText w:val="%6."/>
      <w:lvlJc w:val="right"/>
      <w:pPr>
        <w:ind w:left="4320" w:hanging="180"/>
      </w:pPr>
    </w:lvl>
    <w:lvl w:ilvl="6" w:tplc="2400743C" w:tentative="1">
      <w:start w:val="1"/>
      <w:numFmt w:val="decimal"/>
      <w:lvlText w:val="%7."/>
      <w:lvlJc w:val="left"/>
      <w:pPr>
        <w:ind w:left="5040" w:hanging="360"/>
      </w:pPr>
    </w:lvl>
    <w:lvl w:ilvl="7" w:tplc="A7B41F86" w:tentative="1">
      <w:start w:val="1"/>
      <w:numFmt w:val="lowerLetter"/>
      <w:lvlText w:val="%8."/>
      <w:lvlJc w:val="left"/>
      <w:pPr>
        <w:ind w:left="5760" w:hanging="360"/>
      </w:pPr>
    </w:lvl>
    <w:lvl w:ilvl="8" w:tplc="B5806E74" w:tentative="1">
      <w:start w:val="1"/>
      <w:numFmt w:val="lowerRoman"/>
      <w:lvlText w:val="%9."/>
      <w:lvlJc w:val="right"/>
      <w:pPr>
        <w:ind w:left="6480" w:hanging="180"/>
      </w:pPr>
    </w:lvl>
  </w:abstractNum>
  <w:num w:numId="1" w16cid:durableId="670327808">
    <w:abstractNumId w:val="4"/>
  </w:num>
  <w:num w:numId="2" w16cid:durableId="142626589">
    <w:abstractNumId w:val="5"/>
  </w:num>
  <w:num w:numId="3" w16cid:durableId="816653327">
    <w:abstractNumId w:val="0"/>
  </w:num>
  <w:num w:numId="4" w16cid:durableId="889342765">
    <w:abstractNumId w:val="2"/>
  </w:num>
  <w:num w:numId="5" w16cid:durableId="8310664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07200337">
    <w:abstractNumId w:val="3"/>
  </w:num>
  <w:num w:numId="7" w16cid:durableId="1186988799">
    <w:abstractNumId w:val="4"/>
  </w:num>
  <w:num w:numId="8" w16cid:durableId="402877136">
    <w:abstractNumId w:val="6"/>
  </w:num>
  <w:num w:numId="9" w16cid:durableId="566500066">
    <w:abstractNumId w:val="4"/>
    <w:lvlOverride w:ilvl="0">
      <w:startOverride w:val="1"/>
    </w:lvlOverride>
    <w:lvlOverride w:ilvl="1">
      <w:startOverride w:val="15"/>
    </w:lvlOverride>
    <w:lvlOverride w:ilvl="2">
      <w:startOverride w:val="2"/>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41E"/>
    <w:rsid w:val="00001BD2"/>
    <w:rsid w:val="000022AA"/>
    <w:rsid w:val="0000764A"/>
    <w:rsid w:val="00010683"/>
    <w:rsid w:val="00013708"/>
    <w:rsid w:val="000140DA"/>
    <w:rsid w:val="000176C3"/>
    <w:rsid w:val="00024C09"/>
    <w:rsid w:val="000261B7"/>
    <w:rsid w:val="00027833"/>
    <w:rsid w:val="0004155A"/>
    <w:rsid w:val="00042905"/>
    <w:rsid w:val="00042D11"/>
    <w:rsid w:val="00047BAA"/>
    <w:rsid w:val="00050CA2"/>
    <w:rsid w:val="000579E7"/>
    <w:rsid w:val="00057C10"/>
    <w:rsid w:val="00057C6D"/>
    <w:rsid w:val="00060318"/>
    <w:rsid w:val="00061B13"/>
    <w:rsid w:val="00062F3C"/>
    <w:rsid w:val="000635FB"/>
    <w:rsid w:val="00063C00"/>
    <w:rsid w:val="00064236"/>
    <w:rsid w:val="0006599A"/>
    <w:rsid w:val="000661F7"/>
    <w:rsid w:val="00070FFA"/>
    <w:rsid w:val="00071DFB"/>
    <w:rsid w:val="000725E9"/>
    <w:rsid w:val="00073AD6"/>
    <w:rsid w:val="00082193"/>
    <w:rsid w:val="00083CFC"/>
    <w:rsid w:val="00084464"/>
    <w:rsid w:val="00087292"/>
    <w:rsid w:val="0008732D"/>
    <w:rsid w:val="00090332"/>
    <w:rsid w:val="00097637"/>
    <w:rsid w:val="000978D7"/>
    <w:rsid w:val="0009793C"/>
    <w:rsid w:val="00097D72"/>
    <w:rsid w:val="000A062E"/>
    <w:rsid w:val="000A33FB"/>
    <w:rsid w:val="000A3471"/>
    <w:rsid w:val="000B0FF0"/>
    <w:rsid w:val="000B491D"/>
    <w:rsid w:val="000B59C5"/>
    <w:rsid w:val="000C2ADF"/>
    <w:rsid w:val="000C3604"/>
    <w:rsid w:val="000C6C82"/>
    <w:rsid w:val="000C7637"/>
    <w:rsid w:val="000C768B"/>
    <w:rsid w:val="000D08E2"/>
    <w:rsid w:val="000D20DD"/>
    <w:rsid w:val="000D2EA9"/>
    <w:rsid w:val="000D50F9"/>
    <w:rsid w:val="000D674A"/>
    <w:rsid w:val="000E074F"/>
    <w:rsid w:val="000E2156"/>
    <w:rsid w:val="000F093F"/>
    <w:rsid w:val="000F24BD"/>
    <w:rsid w:val="000F3663"/>
    <w:rsid w:val="000F3B70"/>
    <w:rsid w:val="000F5975"/>
    <w:rsid w:val="000F5BAF"/>
    <w:rsid w:val="000F5C9C"/>
    <w:rsid w:val="000F7D5E"/>
    <w:rsid w:val="0010296A"/>
    <w:rsid w:val="00106AF6"/>
    <w:rsid w:val="00120431"/>
    <w:rsid w:val="0013010F"/>
    <w:rsid w:val="00130329"/>
    <w:rsid w:val="0013494B"/>
    <w:rsid w:val="00136D61"/>
    <w:rsid w:val="001423DF"/>
    <w:rsid w:val="00142D92"/>
    <w:rsid w:val="00143C58"/>
    <w:rsid w:val="00146CC3"/>
    <w:rsid w:val="0014788F"/>
    <w:rsid w:val="0015461E"/>
    <w:rsid w:val="001548D1"/>
    <w:rsid w:val="00157A5F"/>
    <w:rsid w:val="00161254"/>
    <w:rsid w:val="0016675E"/>
    <w:rsid w:val="00166883"/>
    <w:rsid w:val="001722D3"/>
    <w:rsid w:val="00172C98"/>
    <w:rsid w:val="00173147"/>
    <w:rsid w:val="00174DEE"/>
    <w:rsid w:val="00185172"/>
    <w:rsid w:val="001A4C9F"/>
    <w:rsid w:val="001A5DD9"/>
    <w:rsid w:val="001A629C"/>
    <w:rsid w:val="001B0530"/>
    <w:rsid w:val="001B3329"/>
    <w:rsid w:val="001B7875"/>
    <w:rsid w:val="001C1B36"/>
    <w:rsid w:val="001C2D1B"/>
    <w:rsid w:val="001C7778"/>
    <w:rsid w:val="001C7CC5"/>
    <w:rsid w:val="001D1B0C"/>
    <w:rsid w:val="001D1E9F"/>
    <w:rsid w:val="001D250A"/>
    <w:rsid w:val="001D5C28"/>
    <w:rsid w:val="001E02FE"/>
    <w:rsid w:val="001E0810"/>
    <w:rsid w:val="001E0D9E"/>
    <w:rsid w:val="001E20FC"/>
    <w:rsid w:val="001E2DAE"/>
    <w:rsid w:val="001E60A9"/>
    <w:rsid w:val="001F0247"/>
    <w:rsid w:val="001F14BA"/>
    <w:rsid w:val="001F2933"/>
    <w:rsid w:val="001F3589"/>
    <w:rsid w:val="001F7BB2"/>
    <w:rsid w:val="00201461"/>
    <w:rsid w:val="00206F32"/>
    <w:rsid w:val="002111F8"/>
    <w:rsid w:val="00211D0A"/>
    <w:rsid w:val="002127E7"/>
    <w:rsid w:val="002148C0"/>
    <w:rsid w:val="00215816"/>
    <w:rsid w:val="002235C6"/>
    <w:rsid w:val="00223933"/>
    <w:rsid w:val="00226A94"/>
    <w:rsid w:val="00226C12"/>
    <w:rsid w:val="002308A9"/>
    <w:rsid w:val="00230A43"/>
    <w:rsid w:val="00231D63"/>
    <w:rsid w:val="002333C7"/>
    <w:rsid w:val="00237084"/>
    <w:rsid w:val="00240C98"/>
    <w:rsid w:val="002434F8"/>
    <w:rsid w:val="002451A1"/>
    <w:rsid w:val="002464D7"/>
    <w:rsid w:val="00253F3F"/>
    <w:rsid w:val="00254398"/>
    <w:rsid w:val="00255E47"/>
    <w:rsid w:val="0025791E"/>
    <w:rsid w:val="0026047F"/>
    <w:rsid w:val="00260A5A"/>
    <w:rsid w:val="00261667"/>
    <w:rsid w:val="00261D14"/>
    <w:rsid w:val="00263BD3"/>
    <w:rsid w:val="00264285"/>
    <w:rsid w:val="0026459B"/>
    <w:rsid w:val="00265A37"/>
    <w:rsid w:val="00266B4E"/>
    <w:rsid w:val="00270C35"/>
    <w:rsid w:val="002723D2"/>
    <w:rsid w:val="00273BDB"/>
    <w:rsid w:val="0027651D"/>
    <w:rsid w:val="00277FB5"/>
    <w:rsid w:val="0029538F"/>
    <w:rsid w:val="002A2B35"/>
    <w:rsid w:val="002B1936"/>
    <w:rsid w:val="002B242D"/>
    <w:rsid w:val="002B7F39"/>
    <w:rsid w:val="002C00EF"/>
    <w:rsid w:val="002C1A84"/>
    <w:rsid w:val="002C20A7"/>
    <w:rsid w:val="002C3A9A"/>
    <w:rsid w:val="002C54F9"/>
    <w:rsid w:val="002D0555"/>
    <w:rsid w:val="002D6A32"/>
    <w:rsid w:val="002E46C7"/>
    <w:rsid w:val="002E5A42"/>
    <w:rsid w:val="002F630C"/>
    <w:rsid w:val="003019CC"/>
    <w:rsid w:val="003025CE"/>
    <w:rsid w:val="00304385"/>
    <w:rsid w:val="0030602C"/>
    <w:rsid w:val="00306817"/>
    <w:rsid w:val="00306ACC"/>
    <w:rsid w:val="00306D85"/>
    <w:rsid w:val="00310E77"/>
    <w:rsid w:val="00312744"/>
    <w:rsid w:val="003131F2"/>
    <w:rsid w:val="00317868"/>
    <w:rsid w:val="00320D58"/>
    <w:rsid w:val="003243B6"/>
    <w:rsid w:val="00326E2D"/>
    <w:rsid w:val="00333112"/>
    <w:rsid w:val="00334645"/>
    <w:rsid w:val="0034090D"/>
    <w:rsid w:val="00340E22"/>
    <w:rsid w:val="003458B0"/>
    <w:rsid w:val="00350FF4"/>
    <w:rsid w:val="00356A24"/>
    <w:rsid w:val="003621A6"/>
    <w:rsid w:val="003669A3"/>
    <w:rsid w:val="003704CB"/>
    <w:rsid w:val="00372F45"/>
    <w:rsid w:val="0037459F"/>
    <w:rsid w:val="00374816"/>
    <w:rsid w:val="00374FF5"/>
    <w:rsid w:val="00376821"/>
    <w:rsid w:val="00380CF7"/>
    <w:rsid w:val="00384B96"/>
    <w:rsid w:val="0038711D"/>
    <w:rsid w:val="00394AC5"/>
    <w:rsid w:val="00395EEE"/>
    <w:rsid w:val="003A279D"/>
    <w:rsid w:val="003A4416"/>
    <w:rsid w:val="003A7301"/>
    <w:rsid w:val="003B32DC"/>
    <w:rsid w:val="003B43B1"/>
    <w:rsid w:val="003B6838"/>
    <w:rsid w:val="003C0395"/>
    <w:rsid w:val="003C4A52"/>
    <w:rsid w:val="003D48A8"/>
    <w:rsid w:val="003E1D67"/>
    <w:rsid w:val="003F1441"/>
    <w:rsid w:val="00401778"/>
    <w:rsid w:val="0040204B"/>
    <w:rsid w:val="00412544"/>
    <w:rsid w:val="00412CC1"/>
    <w:rsid w:val="00412EAA"/>
    <w:rsid w:val="004177D5"/>
    <w:rsid w:val="0042088B"/>
    <w:rsid w:val="0042257A"/>
    <w:rsid w:val="00422931"/>
    <w:rsid w:val="00422E29"/>
    <w:rsid w:val="004243B2"/>
    <w:rsid w:val="0042555B"/>
    <w:rsid w:val="004265B8"/>
    <w:rsid w:val="00431A97"/>
    <w:rsid w:val="004345F1"/>
    <w:rsid w:val="00442C47"/>
    <w:rsid w:val="00443A9E"/>
    <w:rsid w:val="0044434E"/>
    <w:rsid w:val="00453A30"/>
    <w:rsid w:val="00457074"/>
    <w:rsid w:val="00460446"/>
    <w:rsid w:val="00467100"/>
    <w:rsid w:val="00467287"/>
    <w:rsid w:val="00474EC2"/>
    <w:rsid w:val="00480F54"/>
    <w:rsid w:val="004832A6"/>
    <w:rsid w:val="00483DAA"/>
    <w:rsid w:val="00485904"/>
    <w:rsid w:val="004862B7"/>
    <w:rsid w:val="00487F6B"/>
    <w:rsid w:val="00491CD8"/>
    <w:rsid w:val="00491E4B"/>
    <w:rsid w:val="004A0CAE"/>
    <w:rsid w:val="004A3526"/>
    <w:rsid w:val="004B3EDC"/>
    <w:rsid w:val="004B413B"/>
    <w:rsid w:val="004B4E75"/>
    <w:rsid w:val="004C1005"/>
    <w:rsid w:val="004C294A"/>
    <w:rsid w:val="004C41A4"/>
    <w:rsid w:val="004C6471"/>
    <w:rsid w:val="004D041E"/>
    <w:rsid w:val="004D3633"/>
    <w:rsid w:val="004D5E36"/>
    <w:rsid w:val="004D6078"/>
    <w:rsid w:val="004D60BD"/>
    <w:rsid w:val="004D7C13"/>
    <w:rsid w:val="004E0BF9"/>
    <w:rsid w:val="004E0F00"/>
    <w:rsid w:val="004E3597"/>
    <w:rsid w:val="004E57C3"/>
    <w:rsid w:val="004E7B9B"/>
    <w:rsid w:val="004F29F0"/>
    <w:rsid w:val="004F7957"/>
    <w:rsid w:val="00502CE1"/>
    <w:rsid w:val="00505B99"/>
    <w:rsid w:val="00505C8A"/>
    <w:rsid w:val="00511E54"/>
    <w:rsid w:val="005123B7"/>
    <w:rsid w:val="00512C3A"/>
    <w:rsid w:val="00514377"/>
    <w:rsid w:val="00516254"/>
    <w:rsid w:val="0052171C"/>
    <w:rsid w:val="00523CB8"/>
    <w:rsid w:val="005256DC"/>
    <w:rsid w:val="00526119"/>
    <w:rsid w:val="00530D1A"/>
    <w:rsid w:val="00534AB0"/>
    <w:rsid w:val="00534F17"/>
    <w:rsid w:val="00535D99"/>
    <w:rsid w:val="0053718E"/>
    <w:rsid w:val="00543E08"/>
    <w:rsid w:val="00545A70"/>
    <w:rsid w:val="00545FA0"/>
    <w:rsid w:val="00546424"/>
    <w:rsid w:val="005516E8"/>
    <w:rsid w:val="00556A8B"/>
    <w:rsid w:val="005630A4"/>
    <w:rsid w:val="005633D8"/>
    <w:rsid w:val="00574B1E"/>
    <w:rsid w:val="00574BA4"/>
    <w:rsid w:val="00580DF6"/>
    <w:rsid w:val="00586013"/>
    <w:rsid w:val="005916B8"/>
    <w:rsid w:val="005A1097"/>
    <w:rsid w:val="005A1703"/>
    <w:rsid w:val="005A48A1"/>
    <w:rsid w:val="005A558F"/>
    <w:rsid w:val="005A5721"/>
    <w:rsid w:val="005A63C2"/>
    <w:rsid w:val="005A72F2"/>
    <w:rsid w:val="005B0903"/>
    <w:rsid w:val="005B0F0F"/>
    <w:rsid w:val="005C2139"/>
    <w:rsid w:val="005C5120"/>
    <w:rsid w:val="005C78F5"/>
    <w:rsid w:val="005D0037"/>
    <w:rsid w:val="005D4A3E"/>
    <w:rsid w:val="005E1008"/>
    <w:rsid w:val="005E3AE4"/>
    <w:rsid w:val="005E6931"/>
    <w:rsid w:val="005F2396"/>
    <w:rsid w:val="005F76B2"/>
    <w:rsid w:val="005F7D41"/>
    <w:rsid w:val="00606BAB"/>
    <w:rsid w:val="00607669"/>
    <w:rsid w:val="006105E5"/>
    <w:rsid w:val="00621D0C"/>
    <w:rsid w:val="0062654D"/>
    <w:rsid w:val="0063073B"/>
    <w:rsid w:val="00630B90"/>
    <w:rsid w:val="006351B8"/>
    <w:rsid w:val="00635555"/>
    <w:rsid w:val="00637168"/>
    <w:rsid w:val="00641C81"/>
    <w:rsid w:val="0064366A"/>
    <w:rsid w:val="00645F61"/>
    <w:rsid w:val="00652691"/>
    <w:rsid w:val="00656538"/>
    <w:rsid w:val="00666978"/>
    <w:rsid w:val="006723ED"/>
    <w:rsid w:val="00673064"/>
    <w:rsid w:val="006730D2"/>
    <w:rsid w:val="00675A9A"/>
    <w:rsid w:val="0068410A"/>
    <w:rsid w:val="0068546D"/>
    <w:rsid w:val="006854C1"/>
    <w:rsid w:val="00685727"/>
    <w:rsid w:val="00696A9B"/>
    <w:rsid w:val="006A3697"/>
    <w:rsid w:val="006B2224"/>
    <w:rsid w:val="006B469B"/>
    <w:rsid w:val="006B5E65"/>
    <w:rsid w:val="006C08FA"/>
    <w:rsid w:val="006C2BCF"/>
    <w:rsid w:val="006C32EC"/>
    <w:rsid w:val="006C6C08"/>
    <w:rsid w:val="006D0EF3"/>
    <w:rsid w:val="006D7434"/>
    <w:rsid w:val="006E0F23"/>
    <w:rsid w:val="006E2E93"/>
    <w:rsid w:val="006E44FE"/>
    <w:rsid w:val="006E6B1D"/>
    <w:rsid w:val="006E6BF5"/>
    <w:rsid w:val="006F1824"/>
    <w:rsid w:val="006F39F9"/>
    <w:rsid w:val="00700317"/>
    <w:rsid w:val="0070078A"/>
    <w:rsid w:val="00702D84"/>
    <w:rsid w:val="00711EFF"/>
    <w:rsid w:val="00712E08"/>
    <w:rsid w:val="00713DD4"/>
    <w:rsid w:val="00716A1E"/>
    <w:rsid w:val="00717F45"/>
    <w:rsid w:val="00721911"/>
    <w:rsid w:val="00721DCD"/>
    <w:rsid w:val="00730239"/>
    <w:rsid w:val="00740DC4"/>
    <w:rsid w:val="007421FC"/>
    <w:rsid w:val="007422FC"/>
    <w:rsid w:val="0074614B"/>
    <w:rsid w:val="00746159"/>
    <w:rsid w:val="007461B4"/>
    <w:rsid w:val="007478B4"/>
    <w:rsid w:val="00750CC4"/>
    <w:rsid w:val="00751AD5"/>
    <w:rsid w:val="00751FE2"/>
    <w:rsid w:val="00754F0E"/>
    <w:rsid w:val="007551B8"/>
    <w:rsid w:val="00763497"/>
    <w:rsid w:val="00763BA5"/>
    <w:rsid w:val="00764E61"/>
    <w:rsid w:val="0076665A"/>
    <w:rsid w:val="0076695D"/>
    <w:rsid w:val="00767DE2"/>
    <w:rsid w:val="00771EA8"/>
    <w:rsid w:val="007813D4"/>
    <w:rsid w:val="00786646"/>
    <w:rsid w:val="00793394"/>
    <w:rsid w:val="007A1E43"/>
    <w:rsid w:val="007A4E08"/>
    <w:rsid w:val="007B7622"/>
    <w:rsid w:val="007C01AA"/>
    <w:rsid w:val="007C1BF6"/>
    <w:rsid w:val="007C2C5A"/>
    <w:rsid w:val="007C48A6"/>
    <w:rsid w:val="007C6AC6"/>
    <w:rsid w:val="007C7443"/>
    <w:rsid w:val="007D4926"/>
    <w:rsid w:val="007E597A"/>
    <w:rsid w:val="007E5C9E"/>
    <w:rsid w:val="007E79FE"/>
    <w:rsid w:val="007F4339"/>
    <w:rsid w:val="007F5D20"/>
    <w:rsid w:val="00800C99"/>
    <w:rsid w:val="008012C1"/>
    <w:rsid w:val="00801713"/>
    <w:rsid w:val="00804732"/>
    <w:rsid w:val="00806B9C"/>
    <w:rsid w:val="008070BC"/>
    <w:rsid w:val="0080725C"/>
    <w:rsid w:val="008075AD"/>
    <w:rsid w:val="0082017F"/>
    <w:rsid w:val="008207D3"/>
    <w:rsid w:val="00824E54"/>
    <w:rsid w:val="00825325"/>
    <w:rsid w:val="00825D36"/>
    <w:rsid w:val="00826EDC"/>
    <w:rsid w:val="008275DF"/>
    <w:rsid w:val="008304B3"/>
    <w:rsid w:val="00831D5F"/>
    <w:rsid w:val="00840B5B"/>
    <w:rsid w:val="00841EF8"/>
    <w:rsid w:val="0085247D"/>
    <w:rsid w:val="008541EA"/>
    <w:rsid w:val="008600C9"/>
    <w:rsid w:val="00866C87"/>
    <w:rsid w:val="00873666"/>
    <w:rsid w:val="00877127"/>
    <w:rsid w:val="00882CDE"/>
    <w:rsid w:val="00890310"/>
    <w:rsid w:val="00892829"/>
    <w:rsid w:val="00894463"/>
    <w:rsid w:val="00897BF1"/>
    <w:rsid w:val="008A0578"/>
    <w:rsid w:val="008A1556"/>
    <w:rsid w:val="008A2FCE"/>
    <w:rsid w:val="008A35C6"/>
    <w:rsid w:val="008A4DF5"/>
    <w:rsid w:val="008B28B0"/>
    <w:rsid w:val="008C2AFA"/>
    <w:rsid w:val="008C461F"/>
    <w:rsid w:val="008C5470"/>
    <w:rsid w:val="008D0E56"/>
    <w:rsid w:val="008D2DAA"/>
    <w:rsid w:val="008D4D61"/>
    <w:rsid w:val="008D6798"/>
    <w:rsid w:val="008E20A2"/>
    <w:rsid w:val="008E276A"/>
    <w:rsid w:val="008E5A01"/>
    <w:rsid w:val="008F1A50"/>
    <w:rsid w:val="008F44FF"/>
    <w:rsid w:val="008F6378"/>
    <w:rsid w:val="008F6636"/>
    <w:rsid w:val="009001D1"/>
    <w:rsid w:val="0090633A"/>
    <w:rsid w:val="00906631"/>
    <w:rsid w:val="00915948"/>
    <w:rsid w:val="00915A33"/>
    <w:rsid w:val="00916415"/>
    <w:rsid w:val="00916B94"/>
    <w:rsid w:val="00921ABE"/>
    <w:rsid w:val="00923798"/>
    <w:rsid w:val="009255D6"/>
    <w:rsid w:val="00927C92"/>
    <w:rsid w:val="00930304"/>
    <w:rsid w:val="00933C64"/>
    <w:rsid w:val="00943F3D"/>
    <w:rsid w:val="00944600"/>
    <w:rsid w:val="00947D59"/>
    <w:rsid w:val="0095172A"/>
    <w:rsid w:val="00951AD5"/>
    <w:rsid w:val="009553F0"/>
    <w:rsid w:val="00956079"/>
    <w:rsid w:val="0096191E"/>
    <w:rsid w:val="009677FA"/>
    <w:rsid w:val="0097362D"/>
    <w:rsid w:val="00984944"/>
    <w:rsid w:val="00984CE9"/>
    <w:rsid w:val="009871FC"/>
    <w:rsid w:val="00990C0C"/>
    <w:rsid w:val="00991BEF"/>
    <w:rsid w:val="0099625D"/>
    <w:rsid w:val="009A0C71"/>
    <w:rsid w:val="009A364C"/>
    <w:rsid w:val="009A3F8C"/>
    <w:rsid w:val="009A4D8A"/>
    <w:rsid w:val="009B3BEB"/>
    <w:rsid w:val="009B4CB9"/>
    <w:rsid w:val="009B5F42"/>
    <w:rsid w:val="009C4DEE"/>
    <w:rsid w:val="009C5CCF"/>
    <w:rsid w:val="009C7A30"/>
    <w:rsid w:val="009C7D65"/>
    <w:rsid w:val="009D3EAF"/>
    <w:rsid w:val="009D4DDA"/>
    <w:rsid w:val="009E23D6"/>
    <w:rsid w:val="009E23EB"/>
    <w:rsid w:val="009E4B1A"/>
    <w:rsid w:val="00A03E71"/>
    <w:rsid w:val="00A06272"/>
    <w:rsid w:val="00A06538"/>
    <w:rsid w:val="00A12604"/>
    <w:rsid w:val="00A15766"/>
    <w:rsid w:val="00A15B0C"/>
    <w:rsid w:val="00A31FD8"/>
    <w:rsid w:val="00A33E09"/>
    <w:rsid w:val="00A34283"/>
    <w:rsid w:val="00A34C59"/>
    <w:rsid w:val="00A43958"/>
    <w:rsid w:val="00A44753"/>
    <w:rsid w:val="00A5549D"/>
    <w:rsid w:val="00A55E69"/>
    <w:rsid w:val="00A56517"/>
    <w:rsid w:val="00A60014"/>
    <w:rsid w:val="00A61077"/>
    <w:rsid w:val="00A64783"/>
    <w:rsid w:val="00A65053"/>
    <w:rsid w:val="00A67D10"/>
    <w:rsid w:val="00A708BF"/>
    <w:rsid w:val="00A72288"/>
    <w:rsid w:val="00A7237D"/>
    <w:rsid w:val="00A72BB1"/>
    <w:rsid w:val="00A72E71"/>
    <w:rsid w:val="00A74545"/>
    <w:rsid w:val="00A746B2"/>
    <w:rsid w:val="00A76D69"/>
    <w:rsid w:val="00A800B4"/>
    <w:rsid w:val="00A82D66"/>
    <w:rsid w:val="00A86E96"/>
    <w:rsid w:val="00A97A3C"/>
    <w:rsid w:val="00A97AFF"/>
    <w:rsid w:val="00AA531A"/>
    <w:rsid w:val="00AB3B96"/>
    <w:rsid w:val="00AB3CED"/>
    <w:rsid w:val="00AB4047"/>
    <w:rsid w:val="00AB5F12"/>
    <w:rsid w:val="00AC2580"/>
    <w:rsid w:val="00AC2A36"/>
    <w:rsid w:val="00AC3058"/>
    <w:rsid w:val="00AD035C"/>
    <w:rsid w:val="00AD2A64"/>
    <w:rsid w:val="00AD4E30"/>
    <w:rsid w:val="00AD58AC"/>
    <w:rsid w:val="00AE12D8"/>
    <w:rsid w:val="00AE2F30"/>
    <w:rsid w:val="00AE729E"/>
    <w:rsid w:val="00AF1ED3"/>
    <w:rsid w:val="00AF366A"/>
    <w:rsid w:val="00AF54E7"/>
    <w:rsid w:val="00AF758C"/>
    <w:rsid w:val="00B00869"/>
    <w:rsid w:val="00B0130C"/>
    <w:rsid w:val="00B0149D"/>
    <w:rsid w:val="00B05792"/>
    <w:rsid w:val="00B109A5"/>
    <w:rsid w:val="00B11123"/>
    <w:rsid w:val="00B1229F"/>
    <w:rsid w:val="00B127B1"/>
    <w:rsid w:val="00B12D56"/>
    <w:rsid w:val="00B12D86"/>
    <w:rsid w:val="00B158BD"/>
    <w:rsid w:val="00B164C1"/>
    <w:rsid w:val="00B2090B"/>
    <w:rsid w:val="00B23FC9"/>
    <w:rsid w:val="00B256EA"/>
    <w:rsid w:val="00B27A42"/>
    <w:rsid w:val="00B346D6"/>
    <w:rsid w:val="00B353E8"/>
    <w:rsid w:val="00B35481"/>
    <w:rsid w:val="00B375B2"/>
    <w:rsid w:val="00B43267"/>
    <w:rsid w:val="00B43EB5"/>
    <w:rsid w:val="00B44682"/>
    <w:rsid w:val="00B50443"/>
    <w:rsid w:val="00B53424"/>
    <w:rsid w:val="00B55804"/>
    <w:rsid w:val="00B60472"/>
    <w:rsid w:val="00B6087D"/>
    <w:rsid w:val="00B675B0"/>
    <w:rsid w:val="00B7116B"/>
    <w:rsid w:val="00B725C0"/>
    <w:rsid w:val="00B81FF4"/>
    <w:rsid w:val="00B8420A"/>
    <w:rsid w:val="00B852F1"/>
    <w:rsid w:val="00B86226"/>
    <w:rsid w:val="00B8730C"/>
    <w:rsid w:val="00B920D7"/>
    <w:rsid w:val="00B95DA6"/>
    <w:rsid w:val="00B96AC8"/>
    <w:rsid w:val="00BA2F82"/>
    <w:rsid w:val="00BA59EC"/>
    <w:rsid w:val="00BB33E9"/>
    <w:rsid w:val="00BB3F4A"/>
    <w:rsid w:val="00BB4598"/>
    <w:rsid w:val="00BC601F"/>
    <w:rsid w:val="00BD07F8"/>
    <w:rsid w:val="00BD3AF0"/>
    <w:rsid w:val="00BD5B22"/>
    <w:rsid w:val="00BD6097"/>
    <w:rsid w:val="00BE2404"/>
    <w:rsid w:val="00BE32C2"/>
    <w:rsid w:val="00BE5BCC"/>
    <w:rsid w:val="00BE7709"/>
    <w:rsid w:val="00BE7D6D"/>
    <w:rsid w:val="00BF0281"/>
    <w:rsid w:val="00BF2B08"/>
    <w:rsid w:val="00BF2F18"/>
    <w:rsid w:val="00BF42BE"/>
    <w:rsid w:val="00BF7F5E"/>
    <w:rsid w:val="00C012DB"/>
    <w:rsid w:val="00C0253C"/>
    <w:rsid w:val="00C05D18"/>
    <w:rsid w:val="00C07FF6"/>
    <w:rsid w:val="00C12615"/>
    <w:rsid w:val="00C128A2"/>
    <w:rsid w:val="00C14618"/>
    <w:rsid w:val="00C16C8C"/>
    <w:rsid w:val="00C177B6"/>
    <w:rsid w:val="00C21028"/>
    <w:rsid w:val="00C233BD"/>
    <w:rsid w:val="00C26615"/>
    <w:rsid w:val="00C26D0F"/>
    <w:rsid w:val="00C449D5"/>
    <w:rsid w:val="00C46267"/>
    <w:rsid w:val="00C513BA"/>
    <w:rsid w:val="00C52BDA"/>
    <w:rsid w:val="00C54E30"/>
    <w:rsid w:val="00C56B61"/>
    <w:rsid w:val="00C61D0A"/>
    <w:rsid w:val="00C677E5"/>
    <w:rsid w:val="00C75A07"/>
    <w:rsid w:val="00C80171"/>
    <w:rsid w:val="00C80317"/>
    <w:rsid w:val="00C835D8"/>
    <w:rsid w:val="00C87F97"/>
    <w:rsid w:val="00C92957"/>
    <w:rsid w:val="00C9571E"/>
    <w:rsid w:val="00CA5CD1"/>
    <w:rsid w:val="00CB18C9"/>
    <w:rsid w:val="00CB3534"/>
    <w:rsid w:val="00CC1BED"/>
    <w:rsid w:val="00CC3E30"/>
    <w:rsid w:val="00CC4EA1"/>
    <w:rsid w:val="00CC546C"/>
    <w:rsid w:val="00CC78DE"/>
    <w:rsid w:val="00CD1730"/>
    <w:rsid w:val="00CD1982"/>
    <w:rsid w:val="00CD426E"/>
    <w:rsid w:val="00CE3497"/>
    <w:rsid w:val="00CE39FC"/>
    <w:rsid w:val="00CE459F"/>
    <w:rsid w:val="00CE535F"/>
    <w:rsid w:val="00CE7A70"/>
    <w:rsid w:val="00CE7EE4"/>
    <w:rsid w:val="00CF02F6"/>
    <w:rsid w:val="00CF0F33"/>
    <w:rsid w:val="00CF2106"/>
    <w:rsid w:val="00D1234B"/>
    <w:rsid w:val="00D1384E"/>
    <w:rsid w:val="00D144E0"/>
    <w:rsid w:val="00D21A5A"/>
    <w:rsid w:val="00D22565"/>
    <w:rsid w:val="00D24812"/>
    <w:rsid w:val="00D31F86"/>
    <w:rsid w:val="00D3259A"/>
    <w:rsid w:val="00D35343"/>
    <w:rsid w:val="00D374A7"/>
    <w:rsid w:val="00D3763E"/>
    <w:rsid w:val="00D40280"/>
    <w:rsid w:val="00D41F71"/>
    <w:rsid w:val="00D4231F"/>
    <w:rsid w:val="00D43031"/>
    <w:rsid w:val="00D51327"/>
    <w:rsid w:val="00D528C3"/>
    <w:rsid w:val="00D617D7"/>
    <w:rsid w:val="00D64376"/>
    <w:rsid w:val="00D643B5"/>
    <w:rsid w:val="00D6460B"/>
    <w:rsid w:val="00D64AEA"/>
    <w:rsid w:val="00D6696F"/>
    <w:rsid w:val="00D718D8"/>
    <w:rsid w:val="00D8292B"/>
    <w:rsid w:val="00D83CF7"/>
    <w:rsid w:val="00D84674"/>
    <w:rsid w:val="00DA00F1"/>
    <w:rsid w:val="00DA25DB"/>
    <w:rsid w:val="00DA680A"/>
    <w:rsid w:val="00DA6C4C"/>
    <w:rsid w:val="00DB0CBE"/>
    <w:rsid w:val="00DB1591"/>
    <w:rsid w:val="00DB3AC1"/>
    <w:rsid w:val="00DB7A52"/>
    <w:rsid w:val="00DC78B3"/>
    <w:rsid w:val="00DD40AC"/>
    <w:rsid w:val="00DD5E65"/>
    <w:rsid w:val="00DD6D23"/>
    <w:rsid w:val="00DF2301"/>
    <w:rsid w:val="00DF6FAB"/>
    <w:rsid w:val="00E018F0"/>
    <w:rsid w:val="00E01B85"/>
    <w:rsid w:val="00E02EB7"/>
    <w:rsid w:val="00E03EBC"/>
    <w:rsid w:val="00E07400"/>
    <w:rsid w:val="00E10268"/>
    <w:rsid w:val="00E1043C"/>
    <w:rsid w:val="00E10F32"/>
    <w:rsid w:val="00E24026"/>
    <w:rsid w:val="00E24FD8"/>
    <w:rsid w:val="00E26B2A"/>
    <w:rsid w:val="00E3299D"/>
    <w:rsid w:val="00E329F6"/>
    <w:rsid w:val="00E4241F"/>
    <w:rsid w:val="00E436C8"/>
    <w:rsid w:val="00E447A7"/>
    <w:rsid w:val="00E45207"/>
    <w:rsid w:val="00E518B6"/>
    <w:rsid w:val="00E5697B"/>
    <w:rsid w:val="00E62C15"/>
    <w:rsid w:val="00E65323"/>
    <w:rsid w:val="00E67FF9"/>
    <w:rsid w:val="00E74659"/>
    <w:rsid w:val="00E76294"/>
    <w:rsid w:val="00E763F2"/>
    <w:rsid w:val="00E8309E"/>
    <w:rsid w:val="00E83699"/>
    <w:rsid w:val="00E842EE"/>
    <w:rsid w:val="00E874BF"/>
    <w:rsid w:val="00E90732"/>
    <w:rsid w:val="00EA26D9"/>
    <w:rsid w:val="00EA6FA7"/>
    <w:rsid w:val="00EA7FC7"/>
    <w:rsid w:val="00EB0DA9"/>
    <w:rsid w:val="00EB1D4F"/>
    <w:rsid w:val="00EC32A5"/>
    <w:rsid w:val="00EC6FA5"/>
    <w:rsid w:val="00ED0D52"/>
    <w:rsid w:val="00ED2476"/>
    <w:rsid w:val="00ED3E25"/>
    <w:rsid w:val="00ED673B"/>
    <w:rsid w:val="00ED74C3"/>
    <w:rsid w:val="00EE0205"/>
    <w:rsid w:val="00EE2B8F"/>
    <w:rsid w:val="00EE4C03"/>
    <w:rsid w:val="00EE5E6B"/>
    <w:rsid w:val="00EF0B22"/>
    <w:rsid w:val="00EF47EC"/>
    <w:rsid w:val="00EF7CA7"/>
    <w:rsid w:val="00F00F52"/>
    <w:rsid w:val="00F0152E"/>
    <w:rsid w:val="00F015DB"/>
    <w:rsid w:val="00F04162"/>
    <w:rsid w:val="00F04245"/>
    <w:rsid w:val="00F05087"/>
    <w:rsid w:val="00F06D41"/>
    <w:rsid w:val="00F10EDD"/>
    <w:rsid w:val="00F11929"/>
    <w:rsid w:val="00F15910"/>
    <w:rsid w:val="00F232CD"/>
    <w:rsid w:val="00F24778"/>
    <w:rsid w:val="00F33095"/>
    <w:rsid w:val="00F37261"/>
    <w:rsid w:val="00F378AD"/>
    <w:rsid w:val="00F379A6"/>
    <w:rsid w:val="00F40861"/>
    <w:rsid w:val="00F40CEF"/>
    <w:rsid w:val="00F427F4"/>
    <w:rsid w:val="00F4538C"/>
    <w:rsid w:val="00F45FBF"/>
    <w:rsid w:val="00F4790B"/>
    <w:rsid w:val="00F50B24"/>
    <w:rsid w:val="00F513CD"/>
    <w:rsid w:val="00F557EF"/>
    <w:rsid w:val="00F56ADE"/>
    <w:rsid w:val="00F61273"/>
    <w:rsid w:val="00F6460D"/>
    <w:rsid w:val="00F66B1B"/>
    <w:rsid w:val="00F7147B"/>
    <w:rsid w:val="00F83DDC"/>
    <w:rsid w:val="00F8554B"/>
    <w:rsid w:val="00F85A9E"/>
    <w:rsid w:val="00F8683F"/>
    <w:rsid w:val="00F87B9E"/>
    <w:rsid w:val="00F901D0"/>
    <w:rsid w:val="00F902A5"/>
    <w:rsid w:val="00F93D9D"/>
    <w:rsid w:val="00F94169"/>
    <w:rsid w:val="00F95CED"/>
    <w:rsid w:val="00F96349"/>
    <w:rsid w:val="00F966F2"/>
    <w:rsid w:val="00F96CC2"/>
    <w:rsid w:val="00FA2DEC"/>
    <w:rsid w:val="00FA3676"/>
    <w:rsid w:val="00FA3928"/>
    <w:rsid w:val="00FA46F2"/>
    <w:rsid w:val="00FB5ADB"/>
    <w:rsid w:val="00FB5F26"/>
    <w:rsid w:val="00FC5DC3"/>
    <w:rsid w:val="00FC606F"/>
    <w:rsid w:val="00FC7214"/>
    <w:rsid w:val="00FD0C25"/>
    <w:rsid w:val="00FD371D"/>
    <w:rsid w:val="00FD3DF4"/>
    <w:rsid w:val="00FD3E7D"/>
    <w:rsid w:val="00FE0231"/>
    <w:rsid w:val="00FE19BE"/>
    <w:rsid w:val="00FE417F"/>
    <w:rsid w:val="00FE5EDC"/>
    <w:rsid w:val="00FE6047"/>
    <w:rsid w:val="00FF3197"/>
    <w:rsid w:val="079B4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93AD4"/>
  <w15:docId w15:val="{F1774325-6129-4588-BFEE-2BC4E84C1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41E"/>
  </w:style>
  <w:style w:type="paragraph" w:styleId="Heading1">
    <w:name w:val="heading 1"/>
    <w:aliases w:val="(RCSty1_1)"/>
    <w:basedOn w:val="Normal"/>
    <w:next w:val="RCInd1"/>
    <w:link w:val="Heading1Char"/>
    <w:uiPriority w:val="1"/>
    <w:qFormat/>
    <w:rsid w:val="00B127B1"/>
    <w:pPr>
      <w:keepNext/>
      <w:numPr>
        <w:numId w:val="6"/>
      </w:numPr>
      <w:spacing w:after="240" w:line="240" w:lineRule="auto"/>
      <w:outlineLvl w:val="0"/>
    </w:pPr>
    <w:rPr>
      <w:rFonts w:ascii="Arial" w:eastAsiaTheme="majorEastAsia" w:hAnsi="Arial" w:cstheme="majorBidi"/>
      <w:b/>
      <w:bCs/>
      <w:szCs w:val="28"/>
    </w:rPr>
  </w:style>
  <w:style w:type="paragraph" w:styleId="Heading2">
    <w:name w:val="heading 2"/>
    <w:aliases w:val="(RCSty1_2)"/>
    <w:basedOn w:val="Normal"/>
    <w:next w:val="RCInd1"/>
    <w:link w:val="Heading2Char"/>
    <w:uiPriority w:val="1"/>
    <w:qFormat/>
    <w:rsid w:val="0013494B"/>
    <w:pPr>
      <w:numPr>
        <w:ilvl w:val="1"/>
        <w:numId w:val="6"/>
      </w:numPr>
      <w:spacing w:after="240" w:line="240" w:lineRule="auto"/>
      <w:jc w:val="both"/>
      <w:outlineLvl w:val="1"/>
    </w:pPr>
    <w:rPr>
      <w:rFonts w:ascii="Arial" w:eastAsiaTheme="majorEastAsia" w:hAnsi="Arial" w:cstheme="majorBidi"/>
      <w:bCs/>
      <w:szCs w:val="26"/>
    </w:rPr>
  </w:style>
  <w:style w:type="paragraph" w:styleId="Heading3">
    <w:name w:val="heading 3"/>
    <w:aliases w:val="(RCSty1_3)"/>
    <w:basedOn w:val="Normal"/>
    <w:next w:val="RCInd3"/>
    <w:link w:val="Heading3Char"/>
    <w:uiPriority w:val="1"/>
    <w:qFormat/>
    <w:rsid w:val="0013494B"/>
    <w:pPr>
      <w:numPr>
        <w:ilvl w:val="2"/>
        <w:numId w:val="6"/>
      </w:numPr>
      <w:spacing w:after="240" w:line="240" w:lineRule="auto"/>
      <w:jc w:val="both"/>
      <w:outlineLvl w:val="2"/>
    </w:pPr>
    <w:rPr>
      <w:rFonts w:ascii="Arial" w:eastAsiaTheme="majorEastAsia" w:hAnsi="Arial" w:cstheme="majorBidi"/>
      <w:bCs/>
    </w:rPr>
  </w:style>
  <w:style w:type="paragraph" w:styleId="Heading4">
    <w:name w:val="heading 4"/>
    <w:aliases w:val="(RCSty1_4)"/>
    <w:basedOn w:val="Normal"/>
    <w:next w:val="RCInd3"/>
    <w:link w:val="Heading4Char"/>
    <w:uiPriority w:val="1"/>
    <w:qFormat/>
    <w:rsid w:val="0013494B"/>
    <w:pPr>
      <w:numPr>
        <w:ilvl w:val="3"/>
        <w:numId w:val="6"/>
      </w:numPr>
      <w:spacing w:after="240" w:line="240" w:lineRule="auto"/>
      <w:jc w:val="both"/>
      <w:outlineLvl w:val="3"/>
    </w:pPr>
    <w:rPr>
      <w:rFonts w:ascii="Arial" w:eastAsiaTheme="majorEastAsia" w:hAnsi="Arial" w:cstheme="majorBidi"/>
      <w:bCs/>
      <w:iCs/>
    </w:rPr>
  </w:style>
  <w:style w:type="paragraph" w:styleId="Heading5">
    <w:name w:val="heading 5"/>
    <w:aliases w:val="(RCSty1_5)"/>
    <w:basedOn w:val="Normal"/>
    <w:next w:val="RCInd4"/>
    <w:link w:val="Heading5Char"/>
    <w:uiPriority w:val="1"/>
    <w:qFormat/>
    <w:rsid w:val="0013494B"/>
    <w:pPr>
      <w:numPr>
        <w:ilvl w:val="4"/>
        <w:numId w:val="6"/>
      </w:numPr>
      <w:spacing w:after="240" w:line="240" w:lineRule="auto"/>
      <w:jc w:val="both"/>
      <w:outlineLvl w:val="4"/>
    </w:pPr>
    <w:rPr>
      <w:rFonts w:ascii="Arial" w:eastAsiaTheme="majorEastAsia" w:hAnsi="Arial" w:cstheme="majorBidi"/>
    </w:rPr>
  </w:style>
  <w:style w:type="paragraph" w:styleId="Heading6">
    <w:name w:val="heading 6"/>
    <w:basedOn w:val="Normal"/>
    <w:next w:val="Normal"/>
    <w:link w:val="Heading6Char"/>
    <w:uiPriority w:val="9"/>
    <w:semiHidden/>
    <w:qFormat/>
    <w:rsid w:val="002333C7"/>
    <w:pPr>
      <w:keepNext/>
      <w:keepLines/>
      <w:numPr>
        <w:ilvl w:val="5"/>
        <w:numId w:val="6"/>
      </w:numPr>
      <w:spacing w:before="200" w:after="0"/>
      <w:outlineLvl w:val="5"/>
    </w:pPr>
    <w:rPr>
      <w:rFonts w:asciiTheme="majorHAnsi" w:eastAsiaTheme="majorEastAsia" w:hAnsiTheme="majorHAnsi" w:cstheme="majorBidi"/>
      <w:i/>
      <w:iCs/>
      <w:color w:val="253E4F" w:themeColor="accent1" w:themeShade="7F"/>
    </w:rPr>
  </w:style>
  <w:style w:type="paragraph" w:styleId="Heading7">
    <w:name w:val="heading 7"/>
    <w:basedOn w:val="Normal"/>
    <w:next w:val="Normal"/>
    <w:link w:val="Heading7Char"/>
    <w:uiPriority w:val="9"/>
    <w:semiHidden/>
    <w:unhideWhenUsed/>
    <w:qFormat/>
    <w:rsid w:val="002333C7"/>
    <w:pPr>
      <w:keepNext/>
      <w:keepLines/>
      <w:numPr>
        <w:ilvl w:val="6"/>
        <w:numId w:val="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333C7"/>
    <w:pPr>
      <w:keepNext/>
      <w:keepLines/>
      <w:numPr>
        <w:ilvl w:val="7"/>
        <w:numId w:val="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333C7"/>
    <w:pPr>
      <w:keepNext/>
      <w:keepLines/>
      <w:numPr>
        <w:ilvl w:val="8"/>
        <w:numId w:val="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CNormal">
    <w:name w:val="RC_Normal"/>
    <w:basedOn w:val="Normal"/>
    <w:qFormat/>
    <w:rsid w:val="002E5A42"/>
    <w:pPr>
      <w:spacing w:after="240" w:line="240" w:lineRule="auto"/>
      <w:jc w:val="both"/>
    </w:pPr>
    <w:rPr>
      <w:rFonts w:ascii="Arial" w:hAnsi="Arial" w:cs="Arial"/>
    </w:rPr>
  </w:style>
  <w:style w:type="character" w:customStyle="1" w:styleId="Heading1Char">
    <w:name w:val="Heading 1 Char"/>
    <w:aliases w:val="(RCSty1_1) Char"/>
    <w:basedOn w:val="DefaultParagraphFont"/>
    <w:link w:val="Heading1"/>
    <w:uiPriority w:val="1"/>
    <w:rsid w:val="00B55804"/>
    <w:rPr>
      <w:rFonts w:ascii="Arial" w:eastAsiaTheme="majorEastAsia" w:hAnsi="Arial" w:cstheme="majorBidi"/>
      <w:b/>
      <w:bCs/>
      <w:szCs w:val="28"/>
    </w:rPr>
  </w:style>
  <w:style w:type="paragraph" w:customStyle="1" w:styleId="RCInd1">
    <w:name w:val="RCInd_1"/>
    <w:basedOn w:val="RCNormal"/>
    <w:uiPriority w:val="4"/>
    <w:qFormat/>
    <w:rsid w:val="002E5A42"/>
    <w:pPr>
      <w:ind w:left="720"/>
    </w:pPr>
  </w:style>
  <w:style w:type="paragraph" w:customStyle="1" w:styleId="RCInd2">
    <w:name w:val="RCInd_2"/>
    <w:basedOn w:val="RCNormal"/>
    <w:uiPriority w:val="4"/>
    <w:qFormat/>
    <w:rsid w:val="002E5A42"/>
    <w:pPr>
      <w:ind w:left="1440"/>
    </w:pPr>
  </w:style>
  <w:style w:type="paragraph" w:customStyle="1" w:styleId="RCInd3">
    <w:name w:val="RCInd_3"/>
    <w:basedOn w:val="RCNormal"/>
    <w:uiPriority w:val="4"/>
    <w:qFormat/>
    <w:rsid w:val="002E5A42"/>
    <w:pPr>
      <w:ind w:left="2160"/>
    </w:pPr>
  </w:style>
  <w:style w:type="paragraph" w:customStyle="1" w:styleId="RCInd4">
    <w:name w:val="RCInd_4"/>
    <w:basedOn w:val="RCNormal"/>
    <w:uiPriority w:val="4"/>
    <w:qFormat/>
    <w:rsid w:val="00824E54"/>
    <w:pPr>
      <w:ind w:left="2880"/>
    </w:pPr>
  </w:style>
  <w:style w:type="character" w:customStyle="1" w:styleId="Heading2Char">
    <w:name w:val="Heading 2 Char"/>
    <w:aliases w:val="(RCSty1_2) Char"/>
    <w:basedOn w:val="DefaultParagraphFont"/>
    <w:link w:val="Heading2"/>
    <w:uiPriority w:val="1"/>
    <w:rsid w:val="0013494B"/>
    <w:rPr>
      <w:rFonts w:ascii="Arial" w:eastAsiaTheme="majorEastAsia" w:hAnsi="Arial" w:cstheme="majorBidi"/>
      <w:bCs/>
      <w:szCs w:val="26"/>
    </w:rPr>
  </w:style>
  <w:style w:type="character" w:customStyle="1" w:styleId="Heading3Char">
    <w:name w:val="Heading 3 Char"/>
    <w:aliases w:val="(RCSty1_3) Char"/>
    <w:basedOn w:val="DefaultParagraphFont"/>
    <w:link w:val="Heading3"/>
    <w:uiPriority w:val="1"/>
    <w:rsid w:val="0013494B"/>
    <w:rPr>
      <w:rFonts w:ascii="Arial" w:eastAsiaTheme="majorEastAsia" w:hAnsi="Arial" w:cstheme="majorBidi"/>
      <w:bCs/>
    </w:rPr>
  </w:style>
  <w:style w:type="character" w:customStyle="1" w:styleId="Heading4Char">
    <w:name w:val="Heading 4 Char"/>
    <w:aliases w:val="(RCSty1_4) Char"/>
    <w:basedOn w:val="DefaultParagraphFont"/>
    <w:link w:val="Heading4"/>
    <w:uiPriority w:val="1"/>
    <w:rsid w:val="0013494B"/>
    <w:rPr>
      <w:rFonts w:ascii="Arial" w:eastAsiaTheme="majorEastAsia" w:hAnsi="Arial" w:cstheme="majorBidi"/>
      <w:bCs/>
      <w:iCs/>
    </w:rPr>
  </w:style>
  <w:style w:type="character" w:customStyle="1" w:styleId="Heading5Char">
    <w:name w:val="Heading 5 Char"/>
    <w:aliases w:val="(RCSty1_5) Char"/>
    <w:basedOn w:val="DefaultParagraphFont"/>
    <w:link w:val="Heading5"/>
    <w:uiPriority w:val="1"/>
    <w:rsid w:val="0013494B"/>
    <w:rPr>
      <w:rFonts w:ascii="Arial" w:eastAsiaTheme="majorEastAsia" w:hAnsi="Arial" w:cstheme="majorBidi"/>
    </w:rPr>
  </w:style>
  <w:style w:type="character" w:customStyle="1" w:styleId="Heading6Char">
    <w:name w:val="Heading 6 Char"/>
    <w:basedOn w:val="DefaultParagraphFont"/>
    <w:link w:val="Heading6"/>
    <w:uiPriority w:val="9"/>
    <w:semiHidden/>
    <w:rsid w:val="00B55804"/>
    <w:rPr>
      <w:rFonts w:asciiTheme="majorHAnsi" w:eastAsiaTheme="majorEastAsia" w:hAnsiTheme="majorHAnsi" w:cstheme="majorBidi"/>
      <w:i/>
      <w:iCs/>
      <w:color w:val="253E4F" w:themeColor="accent1" w:themeShade="7F"/>
    </w:rPr>
  </w:style>
  <w:style w:type="character" w:customStyle="1" w:styleId="Heading7Char">
    <w:name w:val="Heading 7 Char"/>
    <w:basedOn w:val="DefaultParagraphFont"/>
    <w:link w:val="Heading7"/>
    <w:uiPriority w:val="9"/>
    <w:semiHidden/>
    <w:rsid w:val="002333C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333C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333C7"/>
    <w:rPr>
      <w:rFonts w:asciiTheme="majorHAnsi" w:eastAsiaTheme="majorEastAsia" w:hAnsiTheme="majorHAnsi" w:cstheme="majorBidi"/>
      <w:i/>
      <w:iCs/>
      <w:color w:val="404040" w:themeColor="text1" w:themeTint="BF"/>
      <w:sz w:val="20"/>
      <w:szCs w:val="20"/>
    </w:rPr>
  </w:style>
  <w:style w:type="paragraph" w:customStyle="1" w:styleId="RCSched">
    <w:name w:val="RCSched"/>
    <w:basedOn w:val="RCNormal"/>
    <w:next w:val="RCNormal"/>
    <w:uiPriority w:val="2"/>
    <w:qFormat/>
    <w:rsid w:val="002333C7"/>
    <w:pPr>
      <w:pageBreakBefore/>
      <w:numPr>
        <w:numId w:val="7"/>
      </w:numPr>
      <w:jc w:val="center"/>
    </w:pPr>
    <w:rPr>
      <w:b/>
    </w:rPr>
  </w:style>
  <w:style w:type="paragraph" w:customStyle="1" w:styleId="RCSty21">
    <w:name w:val="RCSty2_1"/>
    <w:basedOn w:val="RCNormal"/>
    <w:next w:val="RCInd1"/>
    <w:uiPriority w:val="2"/>
    <w:qFormat/>
    <w:rsid w:val="00CF02F6"/>
    <w:pPr>
      <w:numPr>
        <w:ilvl w:val="1"/>
        <w:numId w:val="7"/>
      </w:numPr>
    </w:pPr>
  </w:style>
  <w:style w:type="paragraph" w:customStyle="1" w:styleId="RCSty22">
    <w:name w:val="RCSty2_2"/>
    <w:basedOn w:val="RCNormal"/>
    <w:next w:val="RCInd1"/>
    <w:uiPriority w:val="2"/>
    <w:qFormat/>
    <w:rsid w:val="00CF02F6"/>
    <w:pPr>
      <w:numPr>
        <w:ilvl w:val="2"/>
        <w:numId w:val="7"/>
      </w:numPr>
    </w:pPr>
  </w:style>
  <w:style w:type="paragraph" w:customStyle="1" w:styleId="RCSty23">
    <w:name w:val="RCSty2_3"/>
    <w:basedOn w:val="RCNormal"/>
    <w:next w:val="RCInd2"/>
    <w:uiPriority w:val="2"/>
    <w:qFormat/>
    <w:rsid w:val="00CF02F6"/>
    <w:pPr>
      <w:numPr>
        <w:ilvl w:val="3"/>
        <w:numId w:val="7"/>
      </w:numPr>
    </w:pPr>
  </w:style>
  <w:style w:type="paragraph" w:customStyle="1" w:styleId="RCSty24">
    <w:name w:val="RCSty2_4"/>
    <w:basedOn w:val="RCNormal"/>
    <w:next w:val="RCInd3"/>
    <w:uiPriority w:val="2"/>
    <w:qFormat/>
    <w:rsid w:val="00CF02F6"/>
    <w:pPr>
      <w:numPr>
        <w:ilvl w:val="4"/>
        <w:numId w:val="7"/>
      </w:numPr>
    </w:pPr>
  </w:style>
  <w:style w:type="paragraph" w:customStyle="1" w:styleId="RCSty25">
    <w:name w:val="RCSty2_5"/>
    <w:basedOn w:val="RCNormal"/>
    <w:next w:val="RCInd4"/>
    <w:uiPriority w:val="2"/>
    <w:qFormat/>
    <w:rsid w:val="00CF02F6"/>
    <w:pPr>
      <w:numPr>
        <w:ilvl w:val="5"/>
        <w:numId w:val="7"/>
      </w:numPr>
    </w:pPr>
  </w:style>
  <w:style w:type="paragraph" w:customStyle="1" w:styleId="RCHead">
    <w:name w:val="RCHead"/>
    <w:basedOn w:val="RCNormal"/>
    <w:next w:val="RCNormal"/>
    <w:qFormat/>
    <w:rsid w:val="007422FC"/>
    <w:pPr>
      <w:keepNext/>
    </w:pPr>
    <w:rPr>
      <w:b/>
    </w:rPr>
  </w:style>
  <w:style w:type="paragraph" w:customStyle="1" w:styleId="RCSection">
    <w:name w:val="RCSection"/>
    <w:basedOn w:val="RCNormal"/>
    <w:next w:val="RCNormal"/>
    <w:uiPriority w:val="3"/>
    <w:qFormat/>
    <w:rsid w:val="007422FC"/>
    <w:pPr>
      <w:keepNext/>
      <w:numPr>
        <w:numId w:val="2"/>
      </w:numPr>
    </w:pPr>
    <w:rPr>
      <w:b/>
    </w:rPr>
  </w:style>
  <w:style w:type="paragraph" w:customStyle="1" w:styleId="RCParties">
    <w:name w:val="RC_Parties"/>
    <w:basedOn w:val="RCNormal"/>
    <w:uiPriority w:val="5"/>
    <w:qFormat/>
    <w:rsid w:val="007422FC"/>
    <w:pPr>
      <w:numPr>
        <w:numId w:val="3"/>
      </w:numPr>
    </w:pPr>
  </w:style>
  <w:style w:type="paragraph" w:customStyle="1" w:styleId="RCBack">
    <w:name w:val="RC_Back"/>
    <w:basedOn w:val="RCNormal"/>
    <w:uiPriority w:val="6"/>
    <w:qFormat/>
    <w:rsid w:val="007422FC"/>
    <w:pPr>
      <w:numPr>
        <w:numId w:val="4"/>
      </w:numPr>
    </w:pPr>
  </w:style>
  <w:style w:type="paragraph" w:styleId="Header">
    <w:name w:val="header"/>
    <w:basedOn w:val="Normal"/>
    <w:link w:val="HeaderChar"/>
    <w:uiPriority w:val="99"/>
    <w:unhideWhenUsed/>
    <w:rsid w:val="004D04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41E"/>
  </w:style>
  <w:style w:type="paragraph" w:styleId="Footer">
    <w:name w:val="footer"/>
    <w:basedOn w:val="Normal"/>
    <w:link w:val="FooterChar"/>
    <w:uiPriority w:val="99"/>
    <w:unhideWhenUsed/>
    <w:rsid w:val="004D04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41E"/>
  </w:style>
  <w:style w:type="character" w:styleId="CommentReference">
    <w:name w:val="annotation reference"/>
    <w:basedOn w:val="DefaultParagraphFont"/>
    <w:uiPriority w:val="99"/>
    <w:semiHidden/>
    <w:unhideWhenUsed/>
    <w:rsid w:val="00D374A7"/>
    <w:rPr>
      <w:sz w:val="18"/>
      <w:szCs w:val="18"/>
    </w:rPr>
  </w:style>
  <w:style w:type="paragraph" w:styleId="CommentText">
    <w:name w:val="annotation text"/>
    <w:basedOn w:val="Normal"/>
    <w:link w:val="CommentTextChar"/>
    <w:uiPriority w:val="99"/>
    <w:unhideWhenUsed/>
    <w:rsid w:val="00D374A7"/>
    <w:pPr>
      <w:spacing w:line="240" w:lineRule="auto"/>
    </w:pPr>
    <w:rPr>
      <w:sz w:val="24"/>
      <w:szCs w:val="24"/>
    </w:rPr>
  </w:style>
  <w:style w:type="character" w:customStyle="1" w:styleId="CommentTextChar">
    <w:name w:val="Comment Text Char"/>
    <w:basedOn w:val="DefaultParagraphFont"/>
    <w:link w:val="CommentText"/>
    <w:uiPriority w:val="99"/>
    <w:rsid w:val="00D374A7"/>
    <w:rPr>
      <w:sz w:val="24"/>
      <w:szCs w:val="24"/>
    </w:rPr>
  </w:style>
  <w:style w:type="paragraph" w:styleId="CommentSubject">
    <w:name w:val="annotation subject"/>
    <w:basedOn w:val="CommentText"/>
    <w:next w:val="CommentText"/>
    <w:link w:val="CommentSubjectChar"/>
    <w:uiPriority w:val="99"/>
    <w:semiHidden/>
    <w:unhideWhenUsed/>
    <w:rsid w:val="00D374A7"/>
    <w:rPr>
      <w:b/>
      <w:bCs/>
      <w:sz w:val="20"/>
      <w:szCs w:val="20"/>
    </w:rPr>
  </w:style>
  <w:style w:type="character" w:customStyle="1" w:styleId="CommentSubjectChar">
    <w:name w:val="Comment Subject Char"/>
    <w:basedOn w:val="CommentTextChar"/>
    <w:link w:val="CommentSubject"/>
    <w:uiPriority w:val="99"/>
    <w:semiHidden/>
    <w:rsid w:val="00D374A7"/>
    <w:rPr>
      <w:b/>
      <w:bCs/>
      <w:sz w:val="20"/>
      <w:szCs w:val="20"/>
    </w:rPr>
  </w:style>
  <w:style w:type="paragraph" w:styleId="BalloonText">
    <w:name w:val="Balloon Text"/>
    <w:basedOn w:val="Normal"/>
    <w:link w:val="BalloonTextChar"/>
    <w:uiPriority w:val="99"/>
    <w:semiHidden/>
    <w:unhideWhenUsed/>
    <w:rsid w:val="00D374A7"/>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D374A7"/>
    <w:rPr>
      <w:rFonts w:ascii="Times New Roman" w:hAnsi="Times New Roman"/>
      <w:sz w:val="18"/>
      <w:szCs w:val="18"/>
    </w:rPr>
  </w:style>
  <w:style w:type="paragraph" w:styleId="ListParagraph">
    <w:name w:val="List Paragraph"/>
    <w:basedOn w:val="Normal"/>
    <w:uiPriority w:val="34"/>
    <w:qFormat/>
    <w:rsid w:val="00F66B1B"/>
    <w:pPr>
      <w:ind w:left="720"/>
      <w:contextualSpacing/>
    </w:pPr>
  </w:style>
  <w:style w:type="paragraph" w:styleId="Subtitle">
    <w:name w:val="Subtitle"/>
    <w:basedOn w:val="Normal"/>
    <w:link w:val="SubtitleChar"/>
    <w:qFormat/>
    <w:rsid w:val="00C835D8"/>
    <w:pPr>
      <w:spacing w:after="0" w:line="240" w:lineRule="auto"/>
      <w:jc w:val="center"/>
    </w:pPr>
    <w:rPr>
      <w:rFonts w:ascii="Tahoma" w:eastAsia="Times New Roman" w:hAnsi="Tahoma" w:cs="Times New Roman"/>
      <w:b/>
      <w:szCs w:val="20"/>
    </w:rPr>
  </w:style>
  <w:style w:type="character" w:customStyle="1" w:styleId="SubtitleChar">
    <w:name w:val="Subtitle Char"/>
    <w:basedOn w:val="DefaultParagraphFont"/>
    <w:link w:val="Subtitle"/>
    <w:rsid w:val="00C835D8"/>
    <w:rPr>
      <w:rFonts w:ascii="Tahoma" w:eastAsia="Times New Roman" w:hAnsi="Tahoma" w:cs="Times New Roman"/>
      <w:b/>
      <w:szCs w:val="20"/>
    </w:rPr>
  </w:style>
  <w:style w:type="paragraph" w:customStyle="1" w:styleId="Level1">
    <w:name w:val="Level 1"/>
    <w:basedOn w:val="Normal"/>
    <w:rsid w:val="00CC78DE"/>
    <w:pPr>
      <w:widowControl w:val="0"/>
      <w:numPr>
        <w:numId w:val="5"/>
      </w:numPr>
      <w:autoSpaceDE w:val="0"/>
      <w:autoSpaceDN w:val="0"/>
      <w:adjustRightInd w:val="0"/>
      <w:spacing w:after="0" w:line="240" w:lineRule="auto"/>
    </w:pPr>
    <w:rPr>
      <w:rFonts w:ascii="Times New Roman" w:eastAsia="Times New Roman" w:hAnsi="Times New Roman" w:cs="Times New Roman"/>
      <w:sz w:val="24"/>
      <w:szCs w:val="24"/>
    </w:rPr>
  </w:style>
  <w:style w:type="paragraph" w:styleId="NoSpacing">
    <w:name w:val="No Spacing"/>
    <w:uiPriority w:val="1"/>
    <w:qFormat/>
    <w:rsid w:val="00E65323"/>
    <w:pPr>
      <w:spacing w:after="0" w:line="240" w:lineRule="auto"/>
      <w:jc w:val="both"/>
    </w:pPr>
    <w:rPr>
      <w:rFonts w:ascii="Arial" w:eastAsia="Times New Roman" w:hAnsi="Arial" w:cs="Times New Roman"/>
      <w:sz w:val="24"/>
      <w:szCs w:val="24"/>
      <w:lang w:eastAsia="en-GB"/>
    </w:rPr>
  </w:style>
  <w:style w:type="character" w:customStyle="1" w:styleId="legds">
    <w:name w:val="legds"/>
    <w:basedOn w:val="DefaultParagraphFont"/>
    <w:rsid w:val="00E65323"/>
  </w:style>
  <w:style w:type="paragraph" w:styleId="Revision">
    <w:name w:val="Revision"/>
    <w:hidden/>
    <w:uiPriority w:val="99"/>
    <w:semiHidden/>
    <w:rsid w:val="006D7434"/>
    <w:pPr>
      <w:spacing w:after="0" w:line="240" w:lineRule="auto"/>
    </w:pPr>
  </w:style>
  <w:style w:type="character" w:styleId="Hyperlink">
    <w:name w:val="Hyperlink"/>
    <w:basedOn w:val="DefaultParagraphFont"/>
    <w:uiPriority w:val="99"/>
    <w:unhideWhenUsed/>
    <w:rsid w:val="00A800B4"/>
    <w:rPr>
      <w:color w:val="0000FF" w:themeColor="hyperlink"/>
      <w:u w:val="single"/>
    </w:rPr>
  </w:style>
  <w:style w:type="paragraph" w:customStyle="1" w:styleId="Default">
    <w:name w:val="Default"/>
    <w:rsid w:val="000A062E"/>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574BA4"/>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BlankDocument.dotm" TargetMode="External"/></Relationships>
</file>

<file path=word/theme/theme1.xml><?xml version="1.0" encoding="utf-8"?>
<a:theme xmlns:a="http://schemas.openxmlformats.org/drawingml/2006/main" name="Office Theme">
  <a:themeElements>
    <a:clrScheme name="RC Colours">
      <a:dk1>
        <a:sysClr val="windowText" lastClr="000000"/>
      </a:dk1>
      <a:lt1>
        <a:sysClr val="window" lastClr="FFFFFF"/>
      </a:lt1>
      <a:dk2>
        <a:srgbClr val="1F497D"/>
      </a:dk2>
      <a:lt2>
        <a:srgbClr val="EEECE1"/>
      </a:lt2>
      <a:accent1>
        <a:srgbClr val="4A7D9F"/>
      </a:accent1>
      <a:accent2>
        <a:srgbClr val="696197"/>
      </a:accent2>
      <a:accent3>
        <a:srgbClr val="899763"/>
      </a:accent3>
      <a:accent4>
        <a:srgbClr val="0CCBD3"/>
      </a:accent4>
      <a:accent5>
        <a:srgbClr val="AC6867"/>
      </a:accent5>
      <a:accent6>
        <a:srgbClr val="9D5083"/>
      </a:accent6>
      <a:hlink>
        <a:srgbClr val="0000FF"/>
      </a:hlink>
      <a:folHlink>
        <a:srgbClr val="00B0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be1995a-9c0e-46be-b0d8-a3e33f301b4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5AA8CB207A25D40B3AA38A7535520FA" ma:contentTypeVersion="18" ma:contentTypeDescription="Create a new document." ma:contentTypeScope="" ma:versionID="2c86a4575bfef03c149e5fd5d155040b">
  <xsd:schema xmlns:xsd="http://www.w3.org/2001/XMLSchema" xmlns:xs="http://www.w3.org/2001/XMLSchema" xmlns:p="http://schemas.microsoft.com/office/2006/metadata/properties" xmlns:ns3="8be1995a-9c0e-46be-b0d8-a3e33f301b41" xmlns:ns4="97c5616b-539c-4393-a830-6d177cbbfa41" targetNamespace="http://schemas.microsoft.com/office/2006/metadata/properties" ma:root="true" ma:fieldsID="d03eca795a1a7fd88def047cfc0857ad" ns3:_="" ns4:_="">
    <xsd:import namespace="8be1995a-9c0e-46be-b0d8-a3e33f301b41"/>
    <xsd:import namespace="97c5616b-539c-4393-a830-6d177cbbfa4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1995a-9c0e-46be-b0d8-a3e33f301b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5616b-539c-4393-a830-6d177cbbfa4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2649E0-0EBB-4A33-976A-9E5D1F54C4F1}">
  <ds:schemaRefs>
    <ds:schemaRef ds:uri="http://schemas.microsoft.com/sharepoint/v3/contenttype/forms"/>
  </ds:schemaRefs>
</ds:datastoreItem>
</file>

<file path=customXml/itemProps2.xml><?xml version="1.0" encoding="utf-8"?>
<ds:datastoreItem xmlns:ds="http://schemas.openxmlformats.org/officeDocument/2006/customXml" ds:itemID="{A803E3EB-1922-4B80-B319-32AF9857ADC2}">
  <ds:schemaRefs>
    <ds:schemaRef ds:uri="http://schemas.microsoft.com/office/2006/metadata/properties"/>
    <ds:schemaRef ds:uri="http://schemas.microsoft.com/office/infopath/2007/PartnerControls"/>
    <ds:schemaRef ds:uri="8be1995a-9c0e-46be-b0d8-a3e33f301b41"/>
  </ds:schemaRefs>
</ds:datastoreItem>
</file>

<file path=customXml/itemProps3.xml><?xml version="1.0" encoding="utf-8"?>
<ds:datastoreItem xmlns:ds="http://schemas.openxmlformats.org/officeDocument/2006/customXml" ds:itemID="{4E070F01-8334-4EC7-A4D7-8A242B23A627}">
  <ds:schemaRefs>
    <ds:schemaRef ds:uri="http://schemas.openxmlformats.org/officeDocument/2006/bibliography"/>
  </ds:schemaRefs>
</ds:datastoreItem>
</file>

<file path=customXml/itemProps4.xml><?xml version="1.0" encoding="utf-8"?>
<ds:datastoreItem xmlns:ds="http://schemas.openxmlformats.org/officeDocument/2006/customXml" ds:itemID="{536237EB-CF02-4B82-9BF5-BC8E3EBC7B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1995a-9c0e-46be-b0d8-a3e33f301b41"/>
    <ds:schemaRef ds:uri="97c5616b-539c-4393-a830-6d177cbbfa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BlankDocument</Template>
  <TotalTime>16</TotalTime>
  <Pages>7</Pages>
  <Words>3167</Words>
  <Characters>14415</Characters>
  <Application>Microsoft Office Word</Application>
  <DocSecurity>0</DocSecurity>
  <Lines>294</Lines>
  <Paragraphs>105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 Corton</dc:creator>
  <cp:lastModifiedBy>Roberts, Catrin</cp:lastModifiedBy>
  <cp:revision>14</cp:revision>
  <dcterms:created xsi:type="dcterms:W3CDTF">2026-09-29T09:25:00Z</dcterms:created>
  <dcterms:modified xsi:type="dcterms:W3CDTF">2026-10-07T08:59:00Z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0x01010005AA8CB207A25D40B3AA38A7535520FA</vt:lpwstr>
  </property>
  <property fmtid="{D5CDD505-2E9C-101B-9397-08002B2CF9AE}" pid="3" name="DocRef">
    <vt:lpwstr>19468161 v1</vt:lpwstr>
  </property>
  <property fmtid="{D5CDD505-2E9C-101B-9397-08002B2CF9AE}" pid="4" name="MSIP_Label_d930e673-2975-4bc2-9965-65727a5899c8_ActionId">
    <vt:lpwstr>c290edbf-9194-4d0b-86cc-4d9385f3a1f7</vt:lpwstr>
  </property>
  <property fmtid="{D5CDD505-2E9C-101B-9397-08002B2CF9AE}" pid="5" name="MSIP_Label_d930e673-2975-4bc2-9965-65727a5899c8_ContentBits">
    <vt:lpwstr>0</vt:lpwstr>
  </property>
  <property fmtid="{D5CDD505-2E9C-101B-9397-08002B2CF9AE}" pid="6" name="MSIP_Label_d930e673-2975-4bc2-9965-65727a5899c8_Enabled">
    <vt:lpwstr>true</vt:lpwstr>
  </property>
  <property fmtid="{D5CDD505-2E9C-101B-9397-08002B2CF9AE}" pid="7" name="MSIP_Label_d930e673-2975-4bc2-9965-65727a5899c8_Method">
    <vt:lpwstr>Standard</vt:lpwstr>
  </property>
  <property fmtid="{D5CDD505-2E9C-101B-9397-08002B2CF9AE}" pid="8" name="MSIP_Label_d930e673-2975-4bc2-9965-65727a5899c8_Name">
    <vt:lpwstr>OFFICIAL</vt:lpwstr>
  </property>
  <property fmtid="{D5CDD505-2E9C-101B-9397-08002B2CF9AE}" pid="9" name="MSIP_Label_d930e673-2975-4bc2-9965-65727a5899c8_SetDate">
    <vt:lpwstr>2022-12-19T10:28:07Z</vt:lpwstr>
  </property>
  <property fmtid="{D5CDD505-2E9C-101B-9397-08002B2CF9AE}" pid="10" name="MSIP_Label_d930e673-2975-4bc2-9965-65727a5899c8_SiteId">
    <vt:lpwstr>2d72816c-7e1f-41c0-a948-47a8870ff33a</vt:lpwstr>
  </property>
  <property fmtid="{D5CDD505-2E9C-101B-9397-08002B2CF9AE}" pid="11" name="MSIP_Label_f2acd28b-79a3-4a0f-b0ff-4b75658b1549_ActionId">
    <vt:lpwstr>26c341ef-0a83-4920-b7b3-d913077fdac9</vt:lpwstr>
  </property>
  <property fmtid="{D5CDD505-2E9C-101B-9397-08002B2CF9AE}" pid="12" name="MSIP_Label_f2acd28b-79a3-4a0f-b0ff-4b75658b1549_ContentBits">
    <vt:lpwstr>0</vt:lpwstr>
  </property>
  <property fmtid="{D5CDD505-2E9C-101B-9397-08002B2CF9AE}" pid="13" name="MSIP_Label_f2acd28b-79a3-4a0f-b0ff-4b75658b1549_Enabled">
    <vt:lpwstr>true</vt:lpwstr>
  </property>
  <property fmtid="{D5CDD505-2E9C-101B-9397-08002B2CF9AE}" pid="14" name="MSIP_Label_f2acd28b-79a3-4a0f-b0ff-4b75658b1549_Method">
    <vt:lpwstr>Standard</vt:lpwstr>
  </property>
  <property fmtid="{D5CDD505-2E9C-101B-9397-08002B2CF9AE}" pid="15" name="MSIP_Label_f2acd28b-79a3-4a0f-b0ff-4b75658b1549_Name">
    <vt:lpwstr>OFFICIAL</vt:lpwstr>
  </property>
  <property fmtid="{D5CDD505-2E9C-101B-9397-08002B2CF9AE}" pid="16" name="MSIP_Label_f2acd28b-79a3-4a0f-b0ff-4b75658b1549_SetDate">
    <vt:lpwstr>2026-09-29T09:25:25Z</vt:lpwstr>
  </property>
  <property fmtid="{D5CDD505-2E9C-101B-9397-08002B2CF9AE}" pid="17" name="MSIP_Label_f2acd28b-79a3-4a0f-b0ff-4b75658b1549_SiteId">
    <vt:lpwstr>e46c8472-ef5d-4b63-bc74-4a60db42c371</vt:lpwstr>
  </property>
  <property fmtid="{D5CDD505-2E9C-101B-9397-08002B2CF9AE}" pid="18" name="MSIP_Label_f2acd28b-79a3-4a0f-b0ff-4b75658b1549_Tag">
    <vt:lpwstr>10, 3, 0, 1</vt:lpwstr>
  </property>
</Properties>
</file>